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9"/>
        </w:rPr>
      </w:pPr>
    </w:p>
    <w:p>
      <w:pPr>
        <w:spacing w:before="100"/>
        <w:ind w:left="1092" w:right="326" w:firstLine="431"/>
        <w:jc w:val="left"/>
        <w:rPr>
          <w:rFonts w:ascii="Arial Narrow"/>
          <w:sz w:val="22"/>
        </w:rPr>
      </w:pPr>
      <w:r>
        <w:rPr/>
        <w:drawing>
          <wp:anchor distT="0" distB="0" distL="0" distR="0" allowOverlap="1" layoutInCell="1" locked="0" behindDoc="1" simplePos="0" relativeHeight="487029760">
            <wp:simplePos x="0" y="0"/>
            <wp:positionH relativeFrom="page">
              <wp:posOffset>446262</wp:posOffset>
            </wp:positionH>
            <wp:positionV relativeFrom="paragraph">
              <wp:posOffset>-508962</wp:posOffset>
            </wp:positionV>
            <wp:extent cx="882710" cy="86649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710" cy="866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/>
          <w:b/>
          <w:sz w:val="22"/>
        </w:rPr>
        <w:t>THE</w:t>
      </w:r>
      <w:r>
        <w:rPr>
          <w:rFonts w:ascii="Arial Narrow"/>
          <w:b/>
          <w:spacing w:val="-3"/>
          <w:sz w:val="22"/>
        </w:rPr>
        <w:t> </w:t>
      </w:r>
      <w:r>
        <w:rPr>
          <w:rFonts w:ascii="Arial Narrow"/>
          <w:b/>
          <w:sz w:val="22"/>
        </w:rPr>
        <w:t>STATE</w:t>
      </w:r>
      <w:r>
        <w:rPr>
          <w:rFonts w:ascii="Arial Narrow"/>
          <w:b/>
          <w:spacing w:val="-3"/>
          <w:sz w:val="22"/>
        </w:rPr>
        <w:t> </w:t>
      </w:r>
      <w:r>
        <w:rPr>
          <w:rFonts w:ascii="Arial Narrow"/>
          <w:b/>
          <w:sz w:val="22"/>
        </w:rPr>
        <w:t>EDUCATION</w:t>
      </w:r>
      <w:r>
        <w:rPr>
          <w:rFonts w:ascii="Arial Narrow"/>
          <w:b/>
          <w:spacing w:val="-2"/>
          <w:sz w:val="22"/>
        </w:rPr>
        <w:t> </w:t>
      </w:r>
      <w:r>
        <w:rPr>
          <w:rFonts w:ascii="Arial Narrow"/>
          <w:b/>
          <w:sz w:val="22"/>
        </w:rPr>
        <w:t>DEPARTMENT</w:t>
      </w:r>
      <w:r>
        <w:rPr>
          <w:rFonts w:ascii="Arial Narrow"/>
          <w:b/>
          <w:spacing w:val="-3"/>
          <w:sz w:val="22"/>
        </w:rPr>
        <w:t> </w:t>
      </w:r>
      <w:r>
        <w:rPr>
          <w:rFonts w:ascii="Arial Narrow"/>
          <w:sz w:val="22"/>
        </w:rPr>
        <w:t>/</w:t>
      </w:r>
      <w:r>
        <w:rPr>
          <w:rFonts w:ascii="Arial Narrow"/>
          <w:spacing w:val="-2"/>
          <w:sz w:val="22"/>
        </w:rPr>
        <w:t> </w:t>
      </w:r>
      <w:r>
        <w:rPr>
          <w:rFonts w:ascii="Arial Narrow"/>
          <w:sz w:val="22"/>
        </w:rPr>
        <w:t>THE</w:t>
      </w:r>
      <w:r>
        <w:rPr>
          <w:rFonts w:ascii="Arial Narrow"/>
          <w:spacing w:val="-3"/>
          <w:sz w:val="22"/>
        </w:rPr>
        <w:t> </w:t>
      </w:r>
      <w:r>
        <w:rPr>
          <w:rFonts w:ascii="Arial Narrow"/>
          <w:sz w:val="22"/>
        </w:rPr>
        <w:t>UNIVERSITY</w:t>
      </w:r>
      <w:r>
        <w:rPr>
          <w:rFonts w:ascii="Arial Narrow"/>
          <w:spacing w:val="-3"/>
          <w:sz w:val="22"/>
        </w:rPr>
        <w:t> </w:t>
      </w:r>
      <w:r>
        <w:rPr>
          <w:rFonts w:ascii="Arial Narrow"/>
          <w:sz w:val="22"/>
        </w:rPr>
        <w:t>OF</w:t>
      </w:r>
      <w:r>
        <w:rPr>
          <w:rFonts w:ascii="Arial Narrow"/>
          <w:spacing w:val="-2"/>
          <w:sz w:val="22"/>
        </w:rPr>
        <w:t> </w:t>
      </w:r>
      <w:r>
        <w:rPr>
          <w:rFonts w:ascii="Arial Narrow"/>
          <w:sz w:val="22"/>
        </w:rPr>
        <w:t>THE</w:t>
      </w:r>
      <w:r>
        <w:rPr>
          <w:rFonts w:ascii="Arial Narrow"/>
          <w:spacing w:val="-3"/>
          <w:sz w:val="22"/>
        </w:rPr>
        <w:t> </w:t>
      </w:r>
      <w:r>
        <w:rPr>
          <w:rFonts w:ascii="Arial Narrow"/>
          <w:sz w:val="22"/>
        </w:rPr>
        <w:t>STATE</w:t>
      </w:r>
      <w:r>
        <w:rPr>
          <w:rFonts w:ascii="Arial Narrow"/>
          <w:spacing w:val="-3"/>
          <w:sz w:val="22"/>
        </w:rPr>
        <w:t> </w:t>
      </w:r>
      <w:r>
        <w:rPr>
          <w:rFonts w:ascii="Arial Narrow"/>
          <w:sz w:val="22"/>
        </w:rPr>
        <w:t>OF</w:t>
      </w:r>
      <w:r>
        <w:rPr>
          <w:rFonts w:ascii="Arial Narrow"/>
          <w:spacing w:val="-2"/>
          <w:sz w:val="22"/>
        </w:rPr>
        <w:t> </w:t>
      </w:r>
      <w:r>
        <w:rPr>
          <w:rFonts w:ascii="Arial Narrow"/>
          <w:sz w:val="22"/>
        </w:rPr>
        <w:t>NEW</w:t>
      </w:r>
      <w:r>
        <w:rPr>
          <w:rFonts w:ascii="Arial Narrow"/>
          <w:spacing w:val="-5"/>
          <w:sz w:val="22"/>
        </w:rPr>
        <w:t> </w:t>
      </w:r>
      <w:r>
        <w:rPr>
          <w:rFonts w:ascii="Arial Narrow"/>
          <w:sz w:val="22"/>
        </w:rPr>
        <w:t>YORK</w:t>
      </w:r>
      <w:r>
        <w:rPr>
          <w:rFonts w:ascii="Arial Narrow"/>
          <w:spacing w:val="-3"/>
          <w:sz w:val="22"/>
        </w:rPr>
        <w:t> </w:t>
      </w:r>
      <w:r>
        <w:rPr>
          <w:rFonts w:ascii="Arial Narrow"/>
          <w:sz w:val="22"/>
        </w:rPr>
        <w:t>/</w:t>
      </w:r>
      <w:r>
        <w:rPr>
          <w:rFonts w:ascii="Arial Narrow"/>
          <w:spacing w:val="-2"/>
          <w:sz w:val="22"/>
        </w:rPr>
        <w:t> </w:t>
      </w:r>
      <w:r>
        <w:rPr>
          <w:rFonts w:ascii="Arial Narrow"/>
          <w:sz w:val="22"/>
        </w:rPr>
        <w:t>ALBANY, NY 12234</w:t>
      </w:r>
    </w:p>
    <w:p>
      <w:pPr>
        <w:pStyle w:val="BodyText"/>
        <w:spacing w:before="8"/>
        <w:rPr>
          <w:rFonts w:ascii="Arial Narrow"/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1508760</wp:posOffset>
                </wp:positionH>
                <wp:positionV relativeFrom="paragraph">
                  <wp:posOffset>56949</wp:posOffset>
                </wp:positionV>
                <wp:extent cx="5450840" cy="1333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450840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0840" h="13335">
                              <a:moveTo>
                                <a:pt x="0" y="13334"/>
                              </a:moveTo>
                              <a:lnTo>
                                <a:pt x="545084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8640;mso-wrap-distance-left:0;mso-wrap-distance-right:0" from="118.800003pt,5.534229pt" to="548.000003pt,4.484229pt" stroked="true" strokeweight=".5pt" strokecolor="#000000">
                <v:stroke dashstyle="solid"/>
                <w10:wrap type="topAndBottom"/>
              </v:line>
            </w:pict>
          </mc:Fallback>
        </mc:AlternateContent>
      </w:r>
    </w:p>
    <w:p>
      <w:pPr>
        <w:pStyle w:val="Title"/>
      </w:pPr>
      <w:r>
        <w:rPr>
          <w:spacing w:val="-2"/>
        </w:rPr>
        <w:t>Application</w:t>
      </w:r>
      <w:r>
        <w:rPr>
          <w:spacing w:val="-16"/>
        </w:rPr>
        <w:t> </w:t>
      </w:r>
      <w:r>
        <w:rPr>
          <w:spacing w:val="-2"/>
        </w:rPr>
        <w:t>for</w:t>
      </w:r>
      <w:r>
        <w:rPr>
          <w:spacing w:val="-15"/>
        </w:rPr>
        <w:t> </w:t>
      </w:r>
      <w:r>
        <w:rPr>
          <w:spacing w:val="-2"/>
        </w:rPr>
        <w:t>Registration</w:t>
      </w:r>
      <w:r>
        <w:rPr>
          <w:spacing w:val="-14"/>
        </w:rPr>
        <w:t> </w:t>
      </w:r>
      <w:r>
        <w:rPr>
          <w:spacing w:val="-2"/>
        </w:rPr>
        <w:t>of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6"/>
        </w:rPr>
        <w:t> </w:t>
      </w:r>
      <w:r>
        <w:rPr>
          <w:spacing w:val="-2"/>
        </w:rPr>
        <w:t>New</w:t>
      </w:r>
      <w:r>
        <w:rPr>
          <w:spacing w:val="-16"/>
        </w:rPr>
        <w:t> </w:t>
      </w:r>
      <w:r>
        <w:rPr>
          <w:spacing w:val="-2"/>
        </w:rPr>
        <w:t>Program</w:t>
      </w:r>
      <w:r>
        <w:rPr>
          <w:spacing w:val="-2"/>
          <w:vertAlign w:val="superscript"/>
        </w:rPr>
        <w:t>1</w:t>
      </w:r>
      <w:r>
        <w:rPr>
          <w:spacing w:val="-2"/>
          <w:vertAlign w:val="baseline"/>
        </w:rPr>
        <w:t>: </w:t>
      </w:r>
      <w:r>
        <w:rPr>
          <w:vertAlign w:val="baseline"/>
        </w:rPr>
        <w:t>Master Plan Amendment Supplement</w:t>
      </w: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8"/>
      </w:tblGrid>
      <w:tr>
        <w:trPr>
          <w:trHeight w:val="391" w:hRule="atLeast"/>
        </w:trPr>
        <w:tc>
          <w:tcPr>
            <w:tcW w:w="10468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before="5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Determine Need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Master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Plan Amendment</w:t>
            </w:r>
            <w:r>
              <w:rPr>
                <w:b/>
                <w:spacing w:val="-2"/>
                <w:sz w:val="24"/>
              </w:rPr>
              <w:t> (MPA)</w:t>
            </w:r>
          </w:p>
        </w:tc>
      </w:tr>
      <w:tr>
        <w:trPr>
          <w:trHeight w:val="3384" w:hRule="atLeast"/>
        </w:trPr>
        <w:tc>
          <w:tcPr>
            <w:tcW w:w="10468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ind w:left="1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Instructions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ind w:left="115" w:right="196"/>
              <w:rPr>
                <w:sz w:val="22"/>
              </w:rPr>
            </w:pPr>
            <w:r>
              <w:rPr>
                <w:sz w:val="22"/>
              </w:rPr>
              <w:t>When an institution seeks to expand its academic mission (e.g., by offering a degree at a new level of study or in a new disciplinary area, or opening a branch campus), it must submit a master plan amendment application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Regents.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Regents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amendment of an institution’s master plan before the institution may undertake the proposed activities.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proposed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requires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master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amendment,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hyperlink r:id="rId7">
              <w:r>
                <w:rPr>
                  <w:color w:val="0000FF"/>
                  <w:sz w:val="22"/>
                  <w:u w:val="single" w:color="0000FF"/>
                </w:rPr>
                <w:t>Proposals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Requiring</w:t>
              </w:r>
            </w:hyperlink>
            <w:r>
              <w:rPr>
                <w:color w:val="0000FF"/>
                <w:sz w:val="22"/>
              </w:rPr>
              <w:t> </w:t>
            </w:r>
            <w:hyperlink r:id="rId7">
              <w:r>
                <w:rPr>
                  <w:color w:val="0000FF"/>
                  <w:sz w:val="22"/>
                  <w:u w:val="single" w:color="0000FF"/>
                </w:rPr>
                <w:t>Master Plan Amendment</w:t>
              </w:r>
            </w:hyperlink>
            <w:r>
              <w:rPr>
                <w:color w:val="0000FF"/>
                <w:sz w:val="22"/>
              </w:rPr>
              <w:t> </w:t>
            </w:r>
            <w:r>
              <w:rPr>
                <w:sz w:val="22"/>
              </w:rPr>
              <w:t>section of the Comprehensive Guidance Document for Program Registration.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proposed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requires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Master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Amendment,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include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completed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supplement,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external review and abstract in the application PDF document.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25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8"/>
      </w:tblGrid>
      <w:tr>
        <w:trPr>
          <w:trHeight w:val="390" w:hRule="atLeast"/>
        </w:trPr>
        <w:tc>
          <w:tcPr>
            <w:tcW w:w="10468" w:type="dxa"/>
            <w:shd w:val="clear" w:color="auto" w:fill="B3B3B3"/>
          </w:tcPr>
          <w:p>
            <w:pPr>
              <w:pStyle w:val="TableParagraph"/>
              <w:tabs>
                <w:tab w:pos="520" w:val="left" w:leader="none"/>
              </w:tabs>
              <w:spacing w:before="53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  <w:r>
              <w:rPr>
                <w:b/>
                <w:sz w:val="24"/>
              </w:rPr>
              <w:tab/>
              <w:t>Application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Master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Plan </w:t>
            </w:r>
            <w:r>
              <w:rPr>
                <w:b/>
                <w:spacing w:val="-2"/>
                <w:sz w:val="24"/>
              </w:rPr>
              <w:t>Amendment</w:t>
            </w:r>
          </w:p>
        </w:tc>
      </w:tr>
      <w:tr>
        <w:trPr>
          <w:trHeight w:val="347" w:hRule="atLeast"/>
        </w:trPr>
        <w:tc>
          <w:tcPr>
            <w:tcW w:w="104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7" w:hRule="atLeast"/>
        </w:trPr>
        <w:tc>
          <w:tcPr>
            <w:tcW w:w="10468" w:type="dxa"/>
            <w:shd w:val="clear" w:color="auto" w:fill="B3B3B3"/>
          </w:tcPr>
          <w:p>
            <w:pPr>
              <w:pStyle w:val="TableParagraph"/>
              <w:spacing w:before="5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a)</w:t>
            </w:r>
            <w:r>
              <w:rPr>
                <w:b/>
                <w:spacing w:val="59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Program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Start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7419" w:val="left" w:leader="none"/>
              </w:tabs>
              <w:spacing w:before="57"/>
              <w:ind w:left="115"/>
              <w:rPr>
                <w:i/>
                <w:sz w:val="16"/>
              </w:rPr>
            </w:pPr>
            <w:r>
              <w:rPr>
                <w:spacing w:val="-2"/>
                <w:sz w:val="22"/>
              </w:rPr>
              <w:t>Indicate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date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which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institution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proposes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enroll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students:</w:t>
            </w:r>
            <w:r>
              <w:rPr>
                <w:sz w:val="22"/>
              </w:rPr>
              <w:tab/>
            </w:r>
            <w:r>
              <w:rPr>
                <w:i/>
                <w:spacing w:val="-2"/>
                <w:sz w:val="16"/>
              </w:rPr>
              <w:t>(mm/dd/yyyy)</w:t>
            </w:r>
          </w:p>
        </w:tc>
      </w:tr>
      <w:tr>
        <w:trPr>
          <w:trHeight w:val="369" w:hRule="atLeast"/>
        </w:trPr>
        <w:tc>
          <w:tcPr>
            <w:tcW w:w="10468" w:type="dxa"/>
            <w:shd w:val="clear" w:color="auto" w:fill="B3B3B3"/>
          </w:tcPr>
          <w:p>
            <w:pPr>
              <w:pStyle w:val="TableParagraph"/>
              <w:spacing w:before="55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b)</w:t>
            </w:r>
            <w:r>
              <w:rPr>
                <w:b/>
                <w:spacing w:val="75"/>
                <w:sz w:val="22"/>
              </w:rPr>
              <w:t> </w:t>
            </w:r>
            <w:r>
              <w:rPr>
                <w:b/>
                <w:sz w:val="22"/>
              </w:rPr>
              <w:t>Student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Body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7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List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percentages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expected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geographic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origin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program's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students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1555" w:val="left" w:leader="none"/>
                <w:tab w:pos="6298" w:val="left" w:leader="none"/>
              </w:tabs>
              <w:spacing w:before="57"/>
              <w:ind w:left="835"/>
              <w:rPr>
                <w:sz w:val="22"/>
              </w:rPr>
            </w:pPr>
            <w:r>
              <w:rPr>
                <w:spacing w:val="-5"/>
                <w:sz w:val="22"/>
              </w:rPr>
              <w:t>(a)</w:t>
            </w:r>
            <w:r>
              <w:rPr>
                <w:sz w:val="22"/>
              </w:rPr>
              <w:tab/>
              <w:t>county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offered: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%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1555" w:val="left" w:leader="none"/>
                <w:tab w:pos="7076" w:val="left" w:leader="none"/>
              </w:tabs>
              <w:spacing w:before="55"/>
              <w:ind w:left="835"/>
              <w:rPr>
                <w:sz w:val="22"/>
              </w:rPr>
            </w:pPr>
            <w:r>
              <w:rPr>
                <w:spacing w:val="-5"/>
                <w:sz w:val="22"/>
              </w:rPr>
              <w:t>(b)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remainder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Regents</w:t>
              </w:r>
              <w:r>
                <w:rPr>
                  <w:color w:val="0000FF"/>
                  <w:spacing w:val="-9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Higher</w:t>
              </w:r>
              <w:r>
                <w:rPr>
                  <w:color w:val="0000FF"/>
                  <w:spacing w:val="-6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Education</w:t>
              </w:r>
              <w:r>
                <w:rPr>
                  <w:color w:val="0000FF"/>
                  <w:spacing w:val="-7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Region</w:t>
              </w:r>
            </w:hyperlink>
            <w:r>
              <w:rPr>
                <w:spacing w:val="-2"/>
                <w:sz w:val="22"/>
              </w:rPr>
              <w:t>: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%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1555" w:val="left" w:leader="none"/>
                <w:tab w:pos="4347" w:val="left" w:leader="none"/>
              </w:tabs>
              <w:spacing w:before="55"/>
              <w:ind w:left="835"/>
              <w:rPr>
                <w:sz w:val="22"/>
              </w:rPr>
            </w:pPr>
            <w:r>
              <w:rPr>
                <w:spacing w:val="-5"/>
                <w:sz w:val="22"/>
              </w:rPr>
              <w:t>(c)</w:t>
            </w:r>
            <w:r>
              <w:rPr>
                <w:sz w:val="22"/>
              </w:rPr>
              <w:tab/>
              <w:t>remainder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State: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%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1555" w:val="left" w:leader="none"/>
                <w:tab w:pos="3220" w:val="left" w:leader="none"/>
              </w:tabs>
              <w:spacing w:before="55"/>
              <w:ind w:left="835"/>
              <w:rPr>
                <w:sz w:val="22"/>
              </w:rPr>
            </w:pPr>
            <w:r>
              <w:rPr>
                <w:spacing w:val="-5"/>
                <w:sz w:val="22"/>
              </w:rPr>
              <w:t>(d)</w:t>
            </w:r>
            <w:r>
              <w:rPr>
                <w:sz w:val="22"/>
              </w:rPr>
              <w:tab/>
              <w:t>out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state: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%</w:t>
            </w:r>
          </w:p>
        </w:tc>
      </w:tr>
      <w:tr>
        <w:trPr>
          <w:trHeight w:val="369" w:hRule="atLeast"/>
        </w:trPr>
        <w:tc>
          <w:tcPr>
            <w:tcW w:w="10468" w:type="dxa"/>
            <w:shd w:val="clear" w:color="auto" w:fill="B3B3B3"/>
          </w:tcPr>
          <w:p>
            <w:pPr>
              <w:pStyle w:val="TableParagraph"/>
              <w:spacing w:before="5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c)</w:t>
            </w:r>
            <w:r>
              <w:rPr>
                <w:b/>
                <w:spacing w:val="55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Transfer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Students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Describe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admission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requirements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students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transferring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this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program,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if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6" w:hRule="atLeast"/>
        </w:trPr>
        <w:tc>
          <w:tcPr>
            <w:tcW w:w="10468" w:type="dxa"/>
            <w:shd w:val="clear" w:color="auto" w:fill="B3B3B3"/>
          </w:tcPr>
          <w:p>
            <w:pPr>
              <w:pStyle w:val="TableParagraph"/>
              <w:spacing w:before="5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d)</w:t>
            </w:r>
            <w:r>
              <w:rPr>
                <w:b/>
                <w:spacing w:val="59"/>
                <w:w w:val="15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Enrollment</w:t>
            </w:r>
          </w:p>
        </w:tc>
      </w:tr>
      <w:tr>
        <w:trPr>
          <w:trHeight w:val="371" w:hRule="atLeast"/>
        </w:trPr>
        <w:tc>
          <w:tcPr>
            <w:tcW w:w="10468" w:type="dxa"/>
          </w:tcPr>
          <w:p>
            <w:pPr>
              <w:pStyle w:val="TableParagraph"/>
              <w:spacing w:before="57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Describe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assumptions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underlying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enrollment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projections.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640080</wp:posOffset>
                </wp:positionH>
                <wp:positionV relativeFrom="paragraph">
                  <wp:posOffset>107150</wp:posOffset>
                </wp:positionV>
                <wp:extent cx="1829435" cy="762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400002pt;margin-top:8.437021pt;width:144.020pt;height:.599980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227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CUNY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SUNY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institutions: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contact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System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Administration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proposal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submission</w:t>
      </w:r>
      <w:r>
        <w:rPr>
          <w:spacing w:val="-9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process.</w:t>
      </w:r>
    </w:p>
    <w:p>
      <w:pPr>
        <w:spacing w:after="0"/>
        <w:jc w:val="left"/>
        <w:rPr>
          <w:sz w:val="20"/>
        </w:rPr>
        <w:sectPr>
          <w:footerReference w:type="default" r:id="rId5"/>
          <w:type w:val="continuous"/>
          <w:pgSz w:w="12240" w:h="15840"/>
          <w:pgMar w:footer="1254" w:header="0" w:top="540" w:bottom="1440" w:left="780" w:right="760"/>
          <w:pgNumType w:start="1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8"/>
      </w:tblGrid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9" w:hRule="atLeast"/>
        </w:trPr>
        <w:tc>
          <w:tcPr>
            <w:tcW w:w="10468" w:type="dxa"/>
            <w:shd w:val="clear" w:color="auto" w:fill="B3B3B3"/>
          </w:tcPr>
          <w:p>
            <w:pPr>
              <w:pStyle w:val="TableParagraph"/>
              <w:spacing w:before="5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e)</w:t>
            </w:r>
            <w:r>
              <w:rPr>
                <w:b/>
                <w:spacing w:val="71"/>
                <w:w w:val="15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Planning</w:t>
            </w:r>
          </w:p>
        </w:tc>
      </w:tr>
      <w:tr>
        <w:trPr>
          <w:trHeight w:val="1633" w:hRule="atLeast"/>
        </w:trPr>
        <w:tc>
          <w:tcPr>
            <w:tcW w:w="10468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833" w:val="left" w:leader="none"/>
                <w:tab w:pos="835" w:val="left" w:leader="none"/>
              </w:tabs>
              <w:spacing w:line="242" w:lineRule="auto" w:before="52" w:after="0"/>
              <w:ind w:left="835" w:right="101" w:hanging="361"/>
              <w:jc w:val="both"/>
              <w:rPr>
                <w:sz w:val="22"/>
              </w:rPr>
            </w:pPr>
            <w:r>
              <w:rPr>
                <w:sz w:val="22"/>
              </w:rPr>
              <w:t>Document fully, </w:t>
            </w:r>
            <w:r>
              <w:rPr>
                <w:b/>
                <w:sz w:val="22"/>
                <w:u w:val="single"/>
              </w:rPr>
              <w:t>with measurable data</w:t>
            </w:r>
            <w:r>
              <w:rPr>
                <w:b/>
                <w:sz w:val="22"/>
              </w:rPr>
              <w:t>, </w:t>
            </w:r>
            <w:r>
              <w:rPr>
                <w:sz w:val="22"/>
              </w:rPr>
              <w:t>the need for the program in terms of the population(s) it would serve, the </w:t>
            </w:r>
            <w:hyperlink r:id="rId8">
              <w:r>
                <w:rPr>
                  <w:color w:val="0000FF"/>
                  <w:sz w:val="22"/>
                  <w:u w:val="single" w:color="0000FF"/>
                </w:rPr>
                <w:t>Regents Higher Education Region</w:t>
              </w:r>
            </w:hyperlink>
            <w:r>
              <w:rPr>
                <w:color w:val="0000FF"/>
                <w:sz w:val="22"/>
              </w:rPr>
              <w:t> </w:t>
            </w:r>
            <w:r>
              <w:rPr>
                <w:sz w:val="22"/>
              </w:rPr>
              <w:t>in which it will be offered, and the State as a </w:t>
            </w:r>
            <w:r>
              <w:rPr>
                <w:spacing w:val="-2"/>
                <w:sz w:val="22"/>
              </w:rPr>
              <w:t>whole.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195" w:val="left" w:leader="none"/>
              </w:tabs>
              <w:spacing w:line="247" w:lineRule="exact" w:before="0" w:after="0"/>
              <w:ind w:left="1195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other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institutions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Region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offer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similar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programs;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195" w:val="left" w:leader="none"/>
              </w:tabs>
              <w:spacing w:line="252" w:lineRule="exact" w:before="2" w:after="0"/>
              <w:ind w:left="1195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Explain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why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other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institutions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are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not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meeting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need;</w:t>
            </w:r>
            <w:r>
              <w:rPr>
                <w:spacing w:val="-5"/>
                <w:sz w:val="22"/>
              </w:rPr>
              <w:t> and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195" w:val="left" w:leader="none"/>
              </w:tabs>
              <w:spacing w:line="252" w:lineRule="exact" w:before="0" w:after="0"/>
              <w:ind w:left="1195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extent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need.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873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835" w:right="102" w:hanging="361"/>
              <w:jc w:val="both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Specify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potential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(currently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enrolled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proposing institution,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enrolled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 other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institutions,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alumni,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others)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requesting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establishment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program.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document how such persons were identified (e.g., surveys).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8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875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835" w:right="104" w:hanging="361"/>
              <w:jc w:val="both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If pertinent</w:t>
            </w:r>
            <w:r>
              <w:rPr>
                <w:sz w:val="22"/>
              </w:rPr>
              <w:t>, indicate the potential employers of the program's graduates who have requested its establishment and the exact nature of their specific employment needs, including the estimated number of such employees needed.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1379" w:hRule="atLeast"/>
        </w:trPr>
        <w:tc>
          <w:tcPr>
            <w:tcW w:w="10468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33" w:val="left" w:leader="none"/>
                <w:tab w:pos="835" w:val="left" w:leader="none"/>
              </w:tabs>
              <w:spacing w:line="240" w:lineRule="auto" w:before="52" w:after="0"/>
              <w:ind w:left="835" w:right="103" w:hanging="361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If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program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is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intended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meet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institutional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purposes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goals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rather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than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external demand</w:t>
            </w:r>
            <w:r>
              <w:rPr>
                <w:sz w:val="22"/>
              </w:rPr>
              <w:t>, explain: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35" w:val="left" w:leader="none"/>
              </w:tabs>
              <w:spacing w:line="252" w:lineRule="exact" w:before="3" w:after="0"/>
              <w:ind w:left="835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its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relationship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institution's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mission;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35" w:val="left" w:leader="none"/>
              </w:tabs>
              <w:spacing w:line="252" w:lineRule="exact" w:before="0" w:after="0"/>
              <w:ind w:left="835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how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would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complement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other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programs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institution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offers;</w:t>
            </w:r>
            <w:r>
              <w:rPr>
                <w:spacing w:val="-5"/>
                <w:sz w:val="22"/>
              </w:rPr>
              <w:t> and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35" w:val="left" w:leader="none"/>
              </w:tabs>
              <w:spacing w:line="240" w:lineRule="auto" w:before="2" w:after="0"/>
              <w:ind w:left="835" w:right="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how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would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contribute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institution's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viability.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7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9" w:hRule="atLeast"/>
        </w:trPr>
        <w:tc>
          <w:tcPr>
            <w:tcW w:w="10468" w:type="dxa"/>
            <w:shd w:val="clear" w:color="auto" w:fill="B3B3B3"/>
          </w:tcPr>
          <w:p>
            <w:pPr>
              <w:pStyle w:val="TableParagraph"/>
              <w:tabs>
                <w:tab w:pos="474" w:val="left" w:leader="none"/>
              </w:tabs>
              <w:spacing w:before="55"/>
              <w:ind w:left="11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f)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2"/>
                <w:sz w:val="22"/>
              </w:rPr>
              <w:t>Outcomes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of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Related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Programs</w:t>
            </w:r>
          </w:p>
        </w:tc>
      </w:tr>
      <w:tr>
        <w:trPr>
          <w:trHeight w:val="875" w:hRule="atLeast"/>
        </w:trPr>
        <w:tc>
          <w:tcPr>
            <w:tcW w:w="10468" w:type="dxa"/>
          </w:tcPr>
          <w:p>
            <w:pPr>
              <w:pStyle w:val="TableParagraph"/>
              <w:spacing w:before="57"/>
              <w:ind w:left="835" w:right="100" w:hanging="361"/>
              <w:jc w:val="both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List related programs at the institution. For example, an institution applying for master plan amendment to offer a baccalaureate in information technology would list an existing registered associate degree program in that subject.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475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56"/>
                <w:w w:val="150"/>
                <w:sz w:val="22"/>
              </w:rPr>
              <w:t> </w:t>
            </w:r>
            <w:r>
              <w:rPr>
                <w:sz w:val="22"/>
              </w:rPr>
              <w:t>Provide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success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program(s).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9" w:hRule="atLeast"/>
        </w:trPr>
        <w:tc>
          <w:tcPr>
            <w:tcW w:w="10468" w:type="dxa"/>
            <w:shd w:val="clear" w:color="auto" w:fill="B3B3B3"/>
          </w:tcPr>
          <w:p>
            <w:pPr>
              <w:pStyle w:val="TableParagraph"/>
              <w:spacing w:before="5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g)</w:t>
            </w:r>
            <w:r>
              <w:rPr>
                <w:b/>
                <w:spacing w:val="59"/>
                <w:w w:val="15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Resources</w:t>
            </w:r>
          </w:p>
        </w:tc>
      </w:tr>
      <w:tr>
        <w:trPr>
          <w:trHeight w:val="621" w:hRule="atLeast"/>
        </w:trPr>
        <w:tc>
          <w:tcPr>
            <w:tcW w:w="10468" w:type="dxa"/>
          </w:tcPr>
          <w:p>
            <w:pPr>
              <w:pStyle w:val="TableParagraph"/>
              <w:spacing w:before="52"/>
              <w:ind w:left="115"/>
              <w:rPr>
                <w:sz w:val="22"/>
              </w:rPr>
            </w:pPr>
            <w:r>
              <w:rPr>
                <w:sz w:val="22"/>
              </w:rPr>
              <w:t>Complete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Projected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Expenditures</w:t>
            </w:r>
            <w:r>
              <w:rPr>
                <w:spacing w:val="68"/>
                <w:sz w:val="22"/>
              </w:rPr>
              <w:t> </w:t>
            </w:r>
            <w:r>
              <w:rPr>
                <w:b/>
                <w:sz w:val="22"/>
              </w:rPr>
              <w:t>(Table</w:t>
            </w:r>
            <w:r>
              <w:rPr>
                <w:b/>
                <w:spacing w:val="67"/>
                <w:sz w:val="22"/>
              </w:rPr>
              <w:t> </w:t>
            </w:r>
            <w:r>
              <w:rPr>
                <w:b/>
                <w:sz w:val="22"/>
              </w:rPr>
              <w:t>1)</w:t>
            </w:r>
            <w:r>
              <w:rPr>
                <w:b/>
                <w:spacing w:val="6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Projected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Revenues</w:t>
            </w:r>
            <w:r>
              <w:rPr>
                <w:spacing w:val="67"/>
                <w:sz w:val="22"/>
              </w:rPr>
              <w:t> </w:t>
            </w:r>
            <w:r>
              <w:rPr>
                <w:b/>
                <w:sz w:val="22"/>
              </w:rPr>
              <w:t>(Table</w:t>
            </w:r>
            <w:r>
              <w:rPr>
                <w:b/>
                <w:spacing w:val="67"/>
                <w:sz w:val="22"/>
              </w:rPr>
              <w:t> </w:t>
            </w:r>
            <w:r>
              <w:rPr>
                <w:b/>
                <w:sz w:val="22"/>
              </w:rPr>
              <w:t>2)</w:t>
            </w:r>
            <w:r>
              <w:rPr>
                <w:b/>
                <w:spacing w:val="68"/>
                <w:sz w:val="22"/>
              </w:rPr>
              <w:t> </w:t>
            </w:r>
            <w:r>
              <w:rPr>
                <w:sz w:val="22"/>
              </w:rPr>
              <w:t>tables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this </w:t>
            </w:r>
            <w:r>
              <w:rPr>
                <w:spacing w:val="-2"/>
                <w:sz w:val="22"/>
              </w:rPr>
              <w:t>supplement.</w:t>
            </w:r>
          </w:p>
        </w:tc>
      </w:tr>
      <w:tr>
        <w:trPr>
          <w:trHeight w:val="453" w:hRule="atLeast"/>
        </w:trPr>
        <w:tc>
          <w:tcPr>
            <w:tcW w:w="10468" w:type="dxa"/>
            <w:shd w:val="clear" w:color="auto" w:fill="B3B3B3"/>
          </w:tcPr>
          <w:p>
            <w:pPr>
              <w:pStyle w:val="TableParagraph"/>
              <w:spacing w:before="96"/>
              <w:ind w:left="1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h)</w:t>
            </w:r>
            <w:r>
              <w:rPr>
                <w:b/>
                <w:spacing w:val="54"/>
                <w:w w:val="15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Branch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Campus/Interinstitutional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Program</w:t>
            </w:r>
          </w:p>
        </w:tc>
      </w:tr>
      <w:tr>
        <w:trPr>
          <w:trHeight w:val="1127" w:hRule="atLeast"/>
        </w:trPr>
        <w:tc>
          <w:tcPr>
            <w:tcW w:w="10468" w:type="dxa"/>
          </w:tcPr>
          <w:p>
            <w:pPr>
              <w:pStyle w:val="TableParagraph"/>
              <w:spacing w:line="252" w:lineRule="exact" w:before="55"/>
              <w:ind w:left="115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proposing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hyperlink r:id="rId9">
              <w:r>
                <w:rPr>
                  <w:color w:val="0000FF"/>
                  <w:sz w:val="22"/>
                  <w:u w:val="single" w:color="0000FF"/>
                </w:rPr>
                <w:t>new</w:t>
              </w:r>
              <w:r>
                <w:rPr>
                  <w:color w:val="0000FF"/>
                  <w:spacing w:val="-14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branch</w:t>
              </w:r>
              <w:r>
                <w:rPr>
                  <w:color w:val="0000FF"/>
                  <w:spacing w:val="-13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campus</w:t>
              </w:r>
              <w:r>
                <w:rPr>
                  <w:color w:val="0000FF"/>
                  <w:spacing w:val="-12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or</w:t>
              </w:r>
              <w:r>
                <w:rPr>
                  <w:color w:val="0000FF"/>
                  <w:spacing w:val="-10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interinstitutional</w:t>
              </w:r>
              <w:r>
                <w:rPr>
                  <w:color w:val="0000FF"/>
                  <w:spacing w:val="-14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program</w:t>
              </w:r>
            </w:hyperlink>
            <w:r>
              <w:rPr>
                <w:sz w:val="22"/>
              </w:rPr>
              <w:t>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complete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Distribution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Space</w:t>
            </w:r>
          </w:p>
          <w:p>
            <w:pPr>
              <w:pStyle w:val="TableParagraph"/>
              <w:spacing w:line="252" w:lineRule="exact"/>
              <w:ind w:left="115"/>
              <w:rPr>
                <w:sz w:val="22"/>
              </w:rPr>
            </w:pPr>
            <w:r>
              <w:rPr>
                <w:b/>
                <w:spacing w:val="-2"/>
                <w:sz w:val="22"/>
              </w:rPr>
              <w:t>(Table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3)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Projected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Capital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Expenditures</w:t>
            </w:r>
            <w:r>
              <w:rPr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(Table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4)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tables.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2032" w:val="left" w:leader="none"/>
              </w:tabs>
              <w:ind w:left="115"/>
              <w:rPr>
                <w:i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030272">
                      <wp:simplePos x="0" y="0"/>
                      <wp:positionH relativeFrom="column">
                        <wp:posOffset>1100582</wp:posOffset>
                      </wp:positionH>
                      <wp:positionV relativeFrom="paragraph">
                        <wp:posOffset>10640</wp:posOffset>
                      </wp:positionV>
                      <wp:extent cx="140335" cy="14033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40335" cy="140335"/>
                                <a:chExt cx="140335" cy="1403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6.660004pt;margin-top:.837869pt;width:11.05pt;height:11.05pt;mso-position-horizontal-relative:column;mso-position-vertical-relative:paragraph;z-index:-16286208" id="docshapegroup4" coordorigin="1733,17" coordsize="221,221">
                      <v:rect style="position:absolute;left:1740;top:23;width:207;height:207" id="docshape5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22"/>
              </w:rPr>
              <w:t>Not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Applicable: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18"/>
              </w:rPr>
              <w:t>(If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not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applicable,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not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answer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remaining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questions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this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section)</w:t>
            </w:r>
          </w:p>
        </w:tc>
      </w:tr>
      <w:tr>
        <w:trPr>
          <w:trHeight w:val="621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administrative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organization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proposed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branch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campus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interinstitutional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program, noting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specifically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 roles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administrators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relationship,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including lines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responsibility, to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the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0" w:footer="1254" w:top="1420" w:bottom="1440" w:left="780" w:right="76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8"/>
      </w:tblGrid>
      <w:tr>
        <w:trPr>
          <w:trHeight w:val="621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main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campus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administration.</w:t>
            </w:r>
          </w:p>
          <w:p>
            <w:pPr>
              <w:pStyle w:val="TableParagraph"/>
              <w:spacing w:before="2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7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Provide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brief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statements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following: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1555" w:val="left" w:leader="none"/>
              </w:tabs>
              <w:spacing w:before="57"/>
              <w:ind w:left="835"/>
              <w:rPr>
                <w:sz w:val="22"/>
              </w:rPr>
            </w:pPr>
            <w:r>
              <w:rPr>
                <w:spacing w:val="-5"/>
                <w:sz w:val="22"/>
              </w:rPr>
              <w:t>(1)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location,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including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address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distance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miles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from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main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campus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1555" w:val="left" w:leader="none"/>
              </w:tabs>
              <w:spacing w:before="55"/>
              <w:ind w:left="835"/>
              <w:rPr>
                <w:sz w:val="22"/>
              </w:rPr>
            </w:pPr>
            <w:r>
              <w:rPr>
                <w:spacing w:val="-5"/>
                <w:sz w:val="22"/>
              </w:rPr>
              <w:t>(2)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reasons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initiating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it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1555" w:val="left" w:leader="none"/>
              </w:tabs>
              <w:spacing w:before="55"/>
              <w:ind w:left="835"/>
              <w:rPr>
                <w:sz w:val="22"/>
              </w:rPr>
            </w:pPr>
            <w:r>
              <w:rPr>
                <w:spacing w:val="-5"/>
                <w:sz w:val="22"/>
              </w:rPr>
              <w:t>(3)</w:t>
            </w:r>
            <w:r>
              <w:rPr>
                <w:sz w:val="22"/>
              </w:rPr>
              <w:tab/>
              <w:t>facilities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used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1555" w:val="left" w:leader="none"/>
              </w:tabs>
              <w:spacing w:before="55"/>
              <w:ind w:left="835"/>
              <w:rPr>
                <w:sz w:val="22"/>
              </w:rPr>
            </w:pPr>
            <w:r>
              <w:rPr>
                <w:spacing w:val="-5"/>
                <w:sz w:val="22"/>
              </w:rPr>
              <w:t>(4)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administrative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organization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proposed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branch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campus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interinstitutional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program</w:t>
            </w:r>
          </w:p>
        </w:tc>
      </w:tr>
      <w:tr>
        <w:trPr>
          <w:trHeight w:val="367" w:hRule="atLeast"/>
        </w:trPr>
        <w:tc>
          <w:tcPr>
            <w:tcW w:w="10468" w:type="dxa"/>
          </w:tcPr>
          <w:p>
            <w:pPr>
              <w:pStyle w:val="TableParagraph"/>
              <w:spacing w:before="55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1555" w:val="left" w:leader="none"/>
              </w:tabs>
              <w:spacing w:before="57"/>
              <w:ind w:left="835"/>
              <w:rPr>
                <w:sz w:val="22"/>
              </w:rPr>
            </w:pPr>
            <w:r>
              <w:rPr>
                <w:spacing w:val="-5"/>
                <w:sz w:val="22"/>
              </w:rPr>
              <w:t>(5)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on-site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faculty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responsible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program(s)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7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tabs>
                <w:tab w:pos="1555" w:val="left" w:leader="none"/>
              </w:tabs>
              <w:spacing w:before="57"/>
              <w:ind w:left="835"/>
              <w:rPr>
                <w:sz w:val="22"/>
              </w:rPr>
            </w:pPr>
            <w:r>
              <w:rPr>
                <w:spacing w:val="-5"/>
                <w:sz w:val="22"/>
              </w:rPr>
              <w:t>(6)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support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services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students</w:t>
            </w:r>
          </w:p>
        </w:tc>
      </w:tr>
      <w:tr>
        <w:trPr>
          <w:trHeight w:val="369" w:hRule="atLeast"/>
        </w:trPr>
        <w:tc>
          <w:tcPr>
            <w:tcW w:w="10468" w:type="dxa"/>
          </w:tcPr>
          <w:p>
            <w:pPr>
              <w:pStyle w:val="TableParagraph"/>
              <w:spacing w:before="57"/>
              <w:ind w:left="115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Answer: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header="0" w:footer="1254" w:top="1420" w:bottom="1440" w:left="780" w:right="760"/>
        </w:sectPr>
      </w:pPr>
    </w:p>
    <w:p>
      <w:pPr>
        <w:pStyle w:val="Heading1"/>
        <w:ind w:left="3052" w:right="3559"/>
      </w:pPr>
      <w:r>
        <w:rPr/>
        <w:t>Table</w:t>
      </w:r>
      <w:r>
        <w:rPr>
          <w:spacing w:val="-2"/>
        </w:rPr>
        <w:t> </w:t>
      </w:r>
      <w:r>
        <w:rPr/>
        <w:t>1:</w:t>
      </w:r>
      <w:r>
        <w:rPr>
          <w:spacing w:val="-2"/>
        </w:rPr>
        <w:t> </w:t>
      </w:r>
      <w:r>
        <w:rPr/>
        <w:t>Projected</w:t>
      </w:r>
      <w:r>
        <w:rPr>
          <w:spacing w:val="-2"/>
        </w:rPr>
        <w:t> </w:t>
      </w:r>
      <w:r>
        <w:rPr/>
        <w:t>Expenditures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Proposed</w:t>
      </w:r>
      <w:r>
        <w:rPr>
          <w:spacing w:val="-1"/>
        </w:rPr>
        <w:t> </w:t>
      </w:r>
      <w:r>
        <w:rPr>
          <w:spacing w:val="-2"/>
        </w:rPr>
        <w:t>Program</w:t>
      </w:r>
    </w:p>
    <w:p>
      <w:pPr>
        <w:pStyle w:val="BodyText"/>
        <w:spacing w:before="5"/>
        <w:rPr>
          <w:b/>
          <w:sz w:val="24"/>
        </w:rPr>
      </w:pPr>
    </w:p>
    <w:tbl>
      <w:tblPr>
        <w:tblW w:w="0" w:type="auto"/>
        <w:jc w:val="left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7"/>
        <w:gridCol w:w="2327"/>
        <w:gridCol w:w="2327"/>
        <w:gridCol w:w="2327"/>
      </w:tblGrid>
      <w:tr>
        <w:trPr>
          <w:trHeight w:val="550" w:hRule="atLeast"/>
        </w:trPr>
        <w:tc>
          <w:tcPr>
            <w:tcW w:w="2328" w:type="dxa"/>
            <w:tcBorders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before="134"/>
              <w:ind w:left="417"/>
              <w:rPr>
                <w:sz w:val="24"/>
              </w:rPr>
            </w:pPr>
            <w:r>
              <w:rPr>
                <w:spacing w:val="-2"/>
                <w:sz w:val="24"/>
              </w:rPr>
              <w:t>Expenditures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23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line="271" w:lineRule="exact"/>
              <w:ind w:left="305" w:right="2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pacing w:val="-4"/>
                <w:sz w:val="24"/>
                <w:vertAlign w:val="baseline"/>
              </w:rPr>
              <w:t>Year</w:t>
            </w:r>
          </w:p>
          <w:p>
            <w:pPr>
              <w:pStyle w:val="TableParagraph"/>
              <w:spacing w:line="260" w:lineRule="exact"/>
              <w:ind w:left="306" w:right="278"/>
              <w:jc w:val="center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4"/>
                <w:sz w:val="24"/>
              </w:rPr>
              <w:t> Year</w:t>
            </w:r>
            <w:r>
              <w:rPr>
                <w:spacing w:val="-4"/>
                <w:sz w:val="24"/>
                <w:vertAlign w:val="superscript"/>
              </w:rPr>
              <w:t>3</w:t>
            </w:r>
          </w:p>
        </w:tc>
        <w:tc>
          <w:tcPr>
            <w:tcW w:w="2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line="271" w:lineRule="exact"/>
              <w:ind w:left="297" w:right="2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pacing w:val="-4"/>
                <w:sz w:val="24"/>
                <w:vertAlign w:val="baseline"/>
              </w:rPr>
              <w:t>Year</w:t>
            </w:r>
          </w:p>
          <w:p>
            <w:pPr>
              <w:pStyle w:val="TableParagraph"/>
              <w:spacing w:line="260" w:lineRule="exact"/>
              <w:ind w:left="300" w:right="268"/>
              <w:jc w:val="center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2"/>
                <w:sz w:val="24"/>
              </w:rPr>
              <w:t> Year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2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line="271" w:lineRule="exact"/>
              <w:ind w:left="302" w:right="2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pacing w:val="-4"/>
                <w:sz w:val="24"/>
                <w:vertAlign w:val="baseline"/>
              </w:rPr>
              <w:t>Year</w:t>
            </w:r>
          </w:p>
          <w:p>
            <w:pPr>
              <w:pStyle w:val="TableParagraph"/>
              <w:spacing w:line="260" w:lineRule="exact"/>
              <w:ind w:left="302" w:right="267"/>
              <w:jc w:val="center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2"/>
                <w:sz w:val="24"/>
              </w:rPr>
              <w:t> Year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23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line="271" w:lineRule="exact"/>
              <w:ind w:left="302" w:right="26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pacing w:val="-4"/>
                <w:sz w:val="24"/>
                <w:vertAlign w:val="baseline"/>
              </w:rPr>
              <w:t>Year</w:t>
            </w:r>
          </w:p>
          <w:p>
            <w:pPr>
              <w:pStyle w:val="TableParagraph"/>
              <w:spacing w:line="260" w:lineRule="exact"/>
              <w:ind w:left="302" w:right="265"/>
              <w:jc w:val="center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4"/>
                <w:sz w:val="24"/>
              </w:rPr>
              <w:t> Year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232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71" w:lineRule="exact"/>
              <w:ind w:left="306" w:right="2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pacing w:val="-4"/>
                <w:sz w:val="24"/>
                <w:vertAlign w:val="baseline"/>
              </w:rPr>
              <w:t>Year</w:t>
            </w:r>
          </w:p>
          <w:p>
            <w:pPr>
              <w:pStyle w:val="TableParagraph"/>
              <w:spacing w:line="260" w:lineRule="exact"/>
              <w:ind w:left="306" w:right="256"/>
              <w:jc w:val="center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2"/>
                <w:sz w:val="24"/>
              </w:rPr>
              <w:t> Year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</w:tr>
      <w:tr>
        <w:trPr>
          <w:trHeight w:val="406" w:hRule="atLeast"/>
        </w:trPr>
        <w:tc>
          <w:tcPr>
            <w:tcW w:w="2328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66" w:right="2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Faculty</w:t>
            </w:r>
            <w:r>
              <w:rPr>
                <w:i/>
                <w:spacing w:val="-2"/>
                <w:sz w:val="24"/>
                <w:vertAlign w:val="superscript"/>
              </w:rPr>
              <w:t>4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Resources</w:t>
            </w:r>
            <w:r>
              <w:rPr>
                <w:spacing w:val="-2"/>
                <w:sz w:val="24"/>
                <w:vertAlign w:val="superscript"/>
              </w:rPr>
              <w:t>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3" w:hRule="atLeast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6" w:hRule="atLeast"/>
        </w:trPr>
        <w:tc>
          <w:tcPr>
            <w:tcW w:w="2328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66" w:right="2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Equipment</w:t>
            </w:r>
            <w:r>
              <w:rPr>
                <w:i/>
                <w:spacing w:val="-2"/>
                <w:sz w:val="24"/>
                <w:vertAlign w:val="superscript"/>
              </w:rPr>
              <w:t>6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72" w:lineRule="exact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Resources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4" w:hRule="atLeast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4" w:hRule="atLeast"/>
        </w:trPr>
        <w:tc>
          <w:tcPr>
            <w:tcW w:w="2328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66" w:right="2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Other</w:t>
            </w:r>
            <w:r>
              <w:rPr>
                <w:i/>
                <w:spacing w:val="-2"/>
                <w:sz w:val="24"/>
                <w:vertAlign w:val="superscript"/>
              </w:rPr>
              <w:t>7</w:t>
            </w: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72" w:lineRule="exact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Resources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4" w:hRule="atLeast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6" w:hRule="atLeast"/>
        </w:trPr>
        <w:tc>
          <w:tcPr>
            <w:tcW w:w="2328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66" w:right="2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69" w:lineRule="exact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Resources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1" w:hRule="atLeast"/>
        </w:trPr>
        <w:tc>
          <w:tcPr>
            <w:tcW w:w="232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731519</wp:posOffset>
                </wp:positionH>
                <wp:positionV relativeFrom="paragraph">
                  <wp:posOffset>125751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599998pt;margin-top:9.901709pt;width:144.020pt;height:.600010pt;mso-position-horizontal-relative:page;mso-position-vertical-relative:paragraph;z-index:-15726592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29" w:lineRule="exact" w:before="103"/>
        <w:ind w:left="232" w:right="0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Specify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inflation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rate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used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-5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projections.</w:t>
      </w:r>
    </w:p>
    <w:p>
      <w:pPr>
        <w:spacing w:line="229" w:lineRule="exact" w:before="0"/>
        <w:ind w:left="232" w:right="0" w:firstLine="0"/>
        <w:jc w:val="left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Specify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academic</w:t>
      </w:r>
      <w:r>
        <w:rPr>
          <w:spacing w:val="-2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year.</w:t>
      </w:r>
    </w:p>
    <w:p>
      <w:pPr>
        <w:spacing w:before="1"/>
        <w:ind w:left="232" w:right="0" w:firstLine="0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Include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fringe</w:t>
      </w:r>
      <w:r>
        <w:rPr>
          <w:spacing w:val="-6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benefits.</w:t>
      </w:r>
    </w:p>
    <w:p>
      <w:pPr>
        <w:spacing w:before="0"/>
        <w:ind w:left="232" w:right="680" w:firstLine="0"/>
        <w:jc w:val="left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New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resources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means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resources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engendered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specifically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proposed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program.</w:t>
      </w:r>
      <w:r>
        <w:rPr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new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resources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from the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previous year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should be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carried over to the following year, new resources with adjustments for inflation, if a continuing cost.</w:t>
      </w:r>
    </w:p>
    <w:p>
      <w:pPr>
        <w:spacing w:line="229" w:lineRule="exact" w:before="1"/>
        <w:ind w:left="232" w:right="0" w:firstLine="0"/>
        <w:jc w:val="left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Include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here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equipment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which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not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capital</w:t>
      </w:r>
      <w:r>
        <w:rPr>
          <w:spacing w:val="-7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expenditure.</w:t>
      </w:r>
    </w:p>
    <w:p>
      <w:pPr>
        <w:spacing w:before="0"/>
        <w:ind w:left="232" w:right="680" w:firstLine="0"/>
        <w:jc w:val="left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Specify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what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is included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"other"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category,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(e.g.,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library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staff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additional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acquisitions,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student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services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staff,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administrative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or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clerical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staff, facilities, student financial aid).</w:t>
      </w:r>
    </w:p>
    <w:p>
      <w:pPr>
        <w:spacing w:after="0"/>
        <w:jc w:val="left"/>
        <w:rPr>
          <w:sz w:val="20"/>
        </w:rPr>
        <w:sectPr>
          <w:footerReference w:type="default" r:id="rId10"/>
          <w:pgSz w:w="15840" w:h="12240" w:orient="landscape"/>
          <w:pgMar w:footer="1254" w:header="0" w:top="940" w:bottom="1440" w:left="920" w:right="700"/>
        </w:sectPr>
      </w:pPr>
    </w:p>
    <w:p>
      <w:pPr>
        <w:pStyle w:val="Heading1"/>
        <w:ind w:left="3501" w:right="3434"/>
      </w:pPr>
      <w:r>
        <w:rPr/>
        <w:t>Table 2:</w:t>
      </w:r>
      <w:r>
        <w:rPr>
          <w:spacing w:val="-2"/>
        </w:rPr>
        <w:t> </w:t>
      </w:r>
      <w:r>
        <w:rPr/>
        <w:t>Projected Revenue</w:t>
      </w:r>
      <w:r>
        <w:rPr>
          <w:spacing w:val="-1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 Proposed</w:t>
      </w:r>
      <w:r>
        <w:rPr>
          <w:spacing w:val="-1"/>
        </w:rPr>
        <w:t> </w:t>
      </w:r>
      <w:r>
        <w:rPr>
          <w:spacing w:val="-2"/>
        </w:rPr>
        <w:t>Program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9"/>
        </w:rPr>
      </w:pPr>
    </w:p>
    <w:tbl>
      <w:tblPr>
        <w:tblW w:w="0" w:type="auto"/>
        <w:jc w:val="left"/>
        <w:tblInd w:w="3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9"/>
        <w:gridCol w:w="2067"/>
        <w:gridCol w:w="2067"/>
        <w:gridCol w:w="2064"/>
        <w:gridCol w:w="2067"/>
        <w:gridCol w:w="2067"/>
      </w:tblGrid>
      <w:tr>
        <w:trPr>
          <w:trHeight w:val="699" w:hRule="atLeast"/>
        </w:trPr>
        <w:tc>
          <w:tcPr>
            <w:tcW w:w="3339" w:type="dxa"/>
            <w:tcBorders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147" w:right="11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Revenues</w:t>
            </w:r>
            <w:r>
              <w:rPr>
                <w:b/>
                <w:spacing w:val="-2"/>
                <w:sz w:val="20"/>
                <w:vertAlign w:val="superscript"/>
              </w:rPr>
              <w:t>8</w:t>
            </w: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before="54"/>
              <w:ind w:left="280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vertAlign w:val="superscript"/>
              </w:rPr>
              <w:t>st</w:t>
            </w:r>
            <w:r>
              <w:rPr>
                <w:b/>
                <w:spacing w:val="-6"/>
                <w:sz w:val="20"/>
                <w:vertAlign w:val="baseline"/>
              </w:rPr>
              <w:t> </w:t>
            </w:r>
            <w:r>
              <w:rPr>
                <w:b/>
                <w:spacing w:val="-4"/>
                <w:sz w:val="20"/>
                <w:vertAlign w:val="baseline"/>
              </w:rPr>
              <w:t>Year</w:t>
            </w:r>
          </w:p>
          <w:p>
            <w:pPr>
              <w:pStyle w:val="TableParagraph"/>
              <w:spacing w:before="120"/>
              <w:ind w:left="282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Year</w:t>
            </w:r>
            <w:r>
              <w:rPr>
                <w:b/>
                <w:spacing w:val="-4"/>
                <w:sz w:val="20"/>
                <w:vertAlign w:val="superscript"/>
              </w:rPr>
              <w:t>9</w:t>
            </w: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before="54"/>
              <w:ind w:left="279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pacing w:val="-5"/>
                <w:sz w:val="20"/>
                <w:vertAlign w:val="baseline"/>
              </w:rPr>
              <w:t> </w:t>
            </w:r>
            <w:r>
              <w:rPr>
                <w:b/>
                <w:spacing w:val="-4"/>
                <w:sz w:val="20"/>
                <w:vertAlign w:val="baseline"/>
              </w:rPr>
              <w:t>Year</w:t>
            </w:r>
          </w:p>
          <w:p>
            <w:pPr>
              <w:pStyle w:val="TableParagraph"/>
              <w:spacing w:before="120"/>
              <w:ind w:left="279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Year</w:t>
            </w:r>
            <w:r>
              <w:rPr>
                <w:b/>
                <w:spacing w:val="-4"/>
                <w:sz w:val="20"/>
                <w:vertAlign w:val="superscript"/>
              </w:rPr>
              <w:t>9</w:t>
            </w:r>
          </w:p>
        </w:tc>
        <w:tc>
          <w:tcPr>
            <w:tcW w:w="20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before="54"/>
              <w:ind w:left="281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  <w:vertAlign w:val="superscript"/>
              </w:rPr>
              <w:t>rd</w:t>
            </w:r>
            <w:r>
              <w:rPr>
                <w:b/>
                <w:spacing w:val="-6"/>
                <w:sz w:val="20"/>
                <w:vertAlign w:val="baseline"/>
              </w:rPr>
              <w:t> </w:t>
            </w:r>
            <w:r>
              <w:rPr>
                <w:b/>
                <w:spacing w:val="-4"/>
                <w:sz w:val="20"/>
                <w:vertAlign w:val="baseline"/>
              </w:rPr>
              <w:t>Year</w:t>
            </w:r>
          </w:p>
          <w:p>
            <w:pPr>
              <w:pStyle w:val="TableParagraph"/>
              <w:spacing w:before="120"/>
              <w:ind w:left="281" w:right="2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Year</w:t>
            </w:r>
            <w:r>
              <w:rPr>
                <w:b/>
                <w:spacing w:val="-4"/>
                <w:sz w:val="20"/>
                <w:vertAlign w:val="superscript"/>
              </w:rPr>
              <w:t>9</w:t>
            </w: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before="54"/>
              <w:ind w:left="282" w:righ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  <w:vertAlign w:val="superscript"/>
              </w:rPr>
              <w:t>th</w:t>
            </w:r>
            <w:r>
              <w:rPr>
                <w:b/>
                <w:spacing w:val="-4"/>
                <w:sz w:val="20"/>
                <w:vertAlign w:val="baseline"/>
              </w:rPr>
              <w:t> Year</w:t>
            </w:r>
          </w:p>
          <w:p>
            <w:pPr>
              <w:pStyle w:val="TableParagraph"/>
              <w:spacing w:before="120"/>
              <w:ind w:left="282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Year</w:t>
            </w:r>
            <w:r>
              <w:rPr>
                <w:b/>
                <w:spacing w:val="-4"/>
                <w:sz w:val="20"/>
                <w:vertAlign w:val="superscript"/>
              </w:rPr>
              <w:t>9</w:t>
            </w:r>
          </w:p>
        </w:tc>
        <w:tc>
          <w:tcPr>
            <w:tcW w:w="2067" w:type="dxa"/>
            <w:tcBorders>
              <w:lef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before="54"/>
              <w:ind w:left="284" w:right="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  <w:vertAlign w:val="superscript"/>
              </w:rPr>
              <w:t>th</w:t>
            </w:r>
            <w:r>
              <w:rPr>
                <w:b/>
                <w:spacing w:val="-5"/>
                <w:sz w:val="20"/>
                <w:vertAlign w:val="baseline"/>
              </w:rPr>
              <w:t> </w:t>
            </w:r>
            <w:r>
              <w:rPr>
                <w:b/>
                <w:spacing w:val="-4"/>
                <w:sz w:val="20"/>
                <w:vertAlign w:val="baseline"/>
              </w:rPr>
              <w:t>Year</w:t>
            </w:r>
          </w:p>
          <w:p>
            <w:pPr>
              <w:pStyle w:val="TableParagraph"/>
              <w:spacing w:before="120"/>
              <w:ind w:left="284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Year</w:t>
            </w:r>
            <w:r>
              <w:rPr>
                <w:b/>
                <w:spacing w:val="-4"/>
                <w:sz w:val="20"/>
                <w:vertAlign w:val="superscript"/>
              </w:rPr>
              <w:t>9</w:t>
            </w:r>
          </w:p>
        </w:tc>
      </w:tr>
      <w:tr>
        <w:trPr>
          <w:trHeight w:val="339" w:hRule="atLeast"/>
        </w:trPr>
        <w:tc>
          <w:tcPr>
            <w:tcW w:w="3339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Tuition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Revenue</w:t>
            </w:r>
            <w:r>
              <w:rPr>
                <w:i/>
                <w:spacing w:val="-2"/>
                <w:sz w:val="20"/>
                <w:vertAlign w:val="superscript"/>
              </w:rPr>
              <w:t>10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7" w:val="left" w:leader="none"/>
              </w:tabs>
              <w:spacing w:line="229" w:lineRule="exact" w:before="0" w:after="0"/>
              <w:ind w:left="437" w:right="0" w:hanging="330"/>
              <w:jc w:val="left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Existing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Sources</w:t>
            </w:r>
            <w:r>
              <w:rPr>
                <w:i/>
                <w:spacing w:val="-2"/>
                <w:sz w:val="20"/>
                <w:vertAlign w:val="superscript"/>
              </w:rPr>
              <w:t>11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7" w:val="left" w:leader="none"/>
              </w:tabs>
              <w:spacing w:line="229" w:lineRule="exact" w:before="0" w:after="0"/>
              <w:ind w:left="437" w:right="0" w:hanging="330"/>
              <w:jc w:val="left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Sources</w:t>
            </w:r>
            <w:r>
              <w:rPr>
                <w:i/>
                <w:spacing w:val="-2"/>
                <w:sz w:val="20"/>
                <w:vertAlign w:val="superscript"/>
              </w:rPr>
              <w:t>12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7" w:val="left" w:leader="none"/>
              </w:tabs>
              <w:spacing w:line="240" w:lineRule="auto" w:before="1" w:after="0"/>
              <w:ind w:left="437" w:right="0" w:hanging="33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33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9" w:hRule="atLeast"/>
        </w:trPr>
        <w:tc>
          <w:tcPr>
            <w:tcW w:w="333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3339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State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Revenue</w:t>
            </w:r>
            <w:r>
              <w:rPr>
                <w:i/>
                <w:spacing w:val="-2"/>
                <w:sz w:val="20"/>
                <w:vertAlign w:val="superscript"/>
              </w:rPr>
              <w:t>13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7" w:val="left" w:leader="none"/>
              </w:tabs>
              <w:spacing w:line="240" w:lineRule="auto" w:before="1" w:after="0"/>
              <w:ind w:left="437" w:right="0" w:hanging="330"/>
              <w:jc w:val="left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Existing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Sources</w:t>
            </w:r>
            <w:r>
              <w:rPr>
                <w:i/>
                <w:spacing w:val="-2"/>
                <w:sz w:val="20"/>
                <w:vertAlign w:val="superscript"/>
              </w:rPr>
              <w:t>11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7" w:val="left" w:leader="none"/>
              </w:tabs>
              <w:spacing w:line="240" w:lineRule="auto" w:before="0" w:after="0"/>
              <w:ind w:left="437" w:right="0" w:hanging="330"/>
              <w:jc w:val="left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Sources</w:t>
            </w:r>
            <w:r>
              <w:rPr>
                <w:i/>
                <w:spacing w:val="-2"/>
                <w:sz w:val="20"/>
                <w:vertAlign w:val="superscript"/>
              </w:rPr>
              <w:t>12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37" w:val="left" w:leader="none"/>
              </w:tabs>
              <w:spacing w:line="240" w:lineRule="auto" w:before="1" w:after="0"/>
              <w:ind w:left="437" w:right="0" w:hanging="33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33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9" w:hRule="atLeast"/>
        </w:trPr>
        <w:tc>
          <w:tcPr>
            <w:tcW w:w="333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9" w:hRule="atLeast"/>
        </w:trPr>
        <w:tc>
          <w:tcPr>
            <w:tcW w:w="3339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Other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Revenue</w:t>
            </w:r>
            <w:r>
              <w:rPr>
                <w:i/>
                <w:spacing w:val="-2"/>
                <w:sz w:val="20"/>
                <w:vertAlign w:val="superscript"/>
              </w:rPr>
              <w:t>14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7" w:val="left" w:leader="none"/>
              </w:tabs>
              <w:spacing w:line="240" w:lineRule="auto" w:before="1" w:after="0"/>
              <w:ind w:left="437" w:right="0" w:hanging="330"/>
              <w:jc w:val="left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Existing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Sources</w:t>
            </w:r>
            <w:r>
              <w:rPr>
                <w:i/>
                <w:spacing w:val="-2"/>
                <w:sz w:val="20"/>
                <w:vertAlign w:val="superscript"/>
              </w:rPr>
              <w:t>11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7" w:val="left" w:leader="none"/>
              </w:tabs>
              <w:spacing w:line="240" w:lineRule="auto" w:before="0" w:after="0"/>
              <w:ind w:left="437" w:right="0" w:hanging="330"/>
              <w:jc w:val="left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Sources</w:t>
            </w:r>
            <w:r>
              <w:rPr>
                <w:i/>
                <w:spacing w:val="-2"/>
                <w:sz w:val="20"/>
                <w:vertAlign w:val="superscript"/>
              </w:rPr>
              <w:t>12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7" w:val="left" w:leader="none"/>
              </w:tabs>
              <w:spacing w:line="240" w:lineRule="auto" w:before="1" w:after="0"/>
              <w:ind w:left="437" w:right="0" w:hanging="33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9" w:hRule="atLeast"/>
        </w:trPr>
        <w:tc>
          <w:tcPr>
            <w:tcW w:w="333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9" w:hRule="atLeast"/>
        </w:trPr>
        <w:tc>
          <w:tcPr>
            <w:tcW w:w="333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9" w:hRule="atLeast"/>
        </w:trPr>
        <w:tc>
          <w:tcPr>
            <w:tcW w:w="3339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229" w:lineRule="exact" w:before="7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Grand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Total</w:t>
            </w:r>
            <w:r>
              <w:rPr>
                <w:i/>
                <w:spacing w:val="-2"/>
                <w:sz w:val="20"/>
                <w:vertAlign w:val="superscript"/>
              </w:rPr>
              <w:t>15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37" w:val="left" w:leader="none"/>
              </w:tabs>
              <w:spacing w:line="229" w:lineRule="exact" w:before="0" w:after="0"/>
              <w:ind w:left="437" w:right="0" w:hanging="330"/>
              <w:jc w:val="left"/>
              <w:rPr>
                <w:i/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Existing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Sources</w:t>
            </w:r>
            <w:r>
              <w:rPr>
                <w:i/>
                <w:spacing w:val="-2"/>
                <w:sz w:val="20"/>
                <w:vertAlign w:val="superscript"/>
              </w:rPr>
              <w:t>11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37" w:val="left" w:leader="none"/>
              </w:tabs>
              <w:spacing w:line="240" w:lineRule="auto" w:before="0" w:after="0"/>
              <w:ind w:left="437" w:right="0" w:hanging="330"/>
              <w:jc w:val="left"/>
              <w:rPr>
                <w:i/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Sources</w:t>
            </w:r>
            <w:r>
              <w:rPr>
                <w:i/>
                <w:spacing w:val="-2"/>
                <w:sz w:val="20"/>
                <w:vertAlign w:val="superscript"/>
              </w:rPr>
              <w:t>12</w:t>
            </w:r>
          </w:p>
          <w:p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33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3339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822960</wp:posOffset>
                </wp:positionH>
                <wp:positionV relativeFrom="paragraph">
                  <wp:posOffset>212151</wp:posOffset>
                </wp:positionV>
                <wp:extent cx="1829435" cy="762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4.800003pt;margin-top:16.704872pt;width:144.020pt;height:.600010pt;mso-position-horizontal-relative:page;mso-position-vertical-relative:paragraph;z-index:-1572608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07" w:lineRule="exact" w:before="104"/>
        <w:ind w:left="375"/>
      </w:pPr>
      <w:r>
        <w:rPr>
          <w:vertAlign w:val="superscript"/>
        </w:rPr>
        <w:t>8</w:t>
      </w:r>
      <w:r>
        <w:rPr>
          <w:spacing w:val="-2"/>
          <w:vertAlign w:val="baseline"/>
        </w:rPr>
        <w:t> </w:t>
      </w:r>
      <w:r>
        <w:rPr>
          <w:vertAlign w:val="baseline"/>
        </w:rPr>
        <w:t>Specify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inflation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rate</w:t>
      </w:r>
      <w:r>
        <w:rPr>
          <w:spacing w:val="-2"/>
          <w:vertAlign w:val="baseline"/>
        </w:rPr>
        <w:t> </w:t>
      </w:r>
      <w:r>
        <w:rPr>
          <w:vertAlign w:val="baseline"/>
        </w:rPr>
        <w:t>used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projections.</w:t>
      </w:r>
    </w:p>
    <w:p>
      <w:pPr>
        <w:pStyle w:val="BodyText"/>
        <w:spacing w:line="207" w:lineRule="exact"/>
        <w:ind w:left="375"/>
      </w:pPr>
      <w:r>
        <w:rPr>
          <w:vertAlign w:val="superscript"/>
        </w:rPr>
        <w:t>9</w:t>
      </w:r>
      <w:r>
        <w:rPr>
          <w:spacing w:val="-2"/>
          <w:vertAlign w:val="baseline"/>
        </w:rPr>
        <w:t> </w:t>
      </w:r>
      <w:r>
        <w:rPr>
          <w:vertAlign w:val="baseline"/>
        </w:rPr>
        <w:t>Specify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academic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year.</w:t>
      </w:r>
    </w:p>
    <w:p>
      <w:pPr>
        <w:pStyle w:val="BodyText"/>
        <w:spacing w:line="207" w:lineRule="exact" w:before="2"/>
        <w:ind w:left="375"/>
      </w:pPr>
      <w:r>
        <w:rPr>
          <w:vertAlign w:val="superscript"/>
        </w:rPr>
        <w:t>10</w:t>
      </w:r>
      <w:r>
        <w:rPr>
          <w:spacing w:val="-3"/>
          <w:vertAlign w:val="baseline"/>
        </w:rPr>
        <w:t> </w:t>
      </w:r>
      <w:r>
        <w:rPr>
          <w:vertAlign w:val="baseline"/>
        </w:rPr>
        <w:t>Please</w:t>
      </w:r>
      <w:r>
        <w:rPr>
          <w:spacing w:val="-3"/>
          <w:vertAlign w:val="baseline"/>
        </w:rPr>
        <w:t> </w:t>
      </w:r>
      <w:r>
        <w:rPr>
          <w:vertAlign w:val="baseline"/>
        </w:rPr>
        <w:t>explain</w:t>
      </w:r>
      <w:r>
        <w:rPr>
          <w:spacing w:val="-4"/>
          <w:vertAlign w:val="baseline"/>
        </w:rPr>
        <w:t> </w:t>
      </w:r>
      <w:r>
        <w:rPr>
          <w:vertAlign w:val="baseline"/>
        </w:rPr>
        <w:t>how</w:t>
      </w:r>
      <w:r>
        <w:rPr>
          <w:spacing w:val="-6"/>
          <w:vertAlign w:val="baseline"/>
        </w:rPr>
        <w:t> </w:t>
      </w:r>
      <w:r>
        <w:rPr>
          <w:vertAlign w:val="baseline"/>
        </w:rPr>
        <w:t>tuition</w:t>
      </w:r>
      <w:r>
        <w:rPr>
          <w:spacing w:val="-3"/>
          <w:vertAlign w:val="baseline"/>
        </w:rPr>
        <w:t> </w:t>
      </w:r>
      <w:r>
        <w:rPr>
          <w:vertAlign w:val="baseline"/>
        </w:rPr>
        <w:t>revenue</w:t>
      </w:r>
      <w:r>
        <w:rPr>
          <w:spacing w:val="-2"/>
          <w:vertAlign w:val="baseline"/>
        </w:rPr>
        <w:t> </w:t>
      </w:r>
      <w:r>
        <w:rPr>
          <w:vertAlign w:val="baseline"/>
        </w:rPr>
        <w:t>was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calculated.</w:t>
      </w:r>
    </w:p>
    <w:p>
      <w:pPr>
        <w:pStyle w:val="BodyText"/>
        <w:spacing w:line="207" w:lineRule="exact"/>
        <w:ind w:left="375"/>
      </w:pPr>
      <w:r>
        <w:rPr>
          <w:vertAlign w:val="superscript"/>
        </w:rPr>
        <w:t>11</w:t>
      </w:r>
      <w:r>
        <w:rPr>
          <w:spacing w:val="-3"/>
          <w:vertAlign w:val="baseline"/>
        </w:rPr>
        <w:t> </w:t>
      </w:r>
      <w:r>
        <w:rPr>
          <w:vertAlign w:val="baseline"/>
        </w:rPr>
        <w:t>Existing</w:t>
      </w:r>
      <w:r>
        <w:rPr>
          <w:spacing w:val="-3"/>
          <w:vertAlign w:val="baseline"/>
        </w:rPr>
        <w:t> </w:t>
      </w:r>
      <w:r>
        <w:rPr>
          <w:vertAlign w:val="baseline"/>
        </w:rPr>
        <w:t>sources</w:t>
      </w:r>
      <w:r>
        <w:rPr>
          <w:spacing w:val="-4"/>
          <w:vertAlign w:val="baseline"/>
        </w:rPr>
        <w:t> </w:t>
      </w:r>
      <w:r>
        <w:rPr>
          <w:vertAlign w:val="baseline"/>
        </w:rPr>
        <w:t>means</w:t>
      </w:r>
      <w:r>
        <w:rPr>
          <w:spacing w:val="-1"/>
          <w:vertAlign w:val="baseline"/>
        </w:rPr>
        <w:t> </w:t>
      </w:r>
      <w:r>
        <w:rPr>
          <w:vertAlign w:val="baseline"/>
        </w:rPr>
        <w:t>revenue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would</w:t>
      </w:r>
      <w:r>
        <w:rPr>
          <w:spacing w:val="-3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been</w:t>
      </w:r>
      <w:r>
        <w:rPr>
          <w:spacing w:val="-3"/>
          <w:vertAlign w:val="baseline"/>
        </w:rPr>
        <w:t> </w:t>
      </w:r>
      <w:r>
        <w:rPr>
          <w:vertAlign w:val="baseline"/>
        </w:rPr>
        <w:t>received</w:t>
      </w:r>
      <w:r>
        <w:rPr>
          <w:spacing w:val="-3"/>
          <w:vertAlign w:val="baseline"/>
        </w:rPr>
        <w:t> </w:t>
      </w:r>
      <w:r>
        <w:rPr>
          <w:vertAlign w:val="baseline"/>
        </w:rPr>
        <w:t>by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institution</w:t>
      </w:r>
      <w:r>
        <w:rPr>
          <w:spacing w:val="-5"/>
          <w:vertAlign w:val="baseline"/>
        </w:rPr>
        <w:t> </w:t>
      </w:r>
      <w:r>
        <w:rPr>
          <w:vertAlign w:val="baseline"/>
        </w:rPr>
        <w:t>even</w:t>
      </w:r>
      <w:r>
        <w:rPr>
          <w:spacing w:val="-3"/>
          <w:vertAlign w:val="baseline"/>
        </w:rPr>
        <w:t> </w:t>
      </w:r>
      <w:r>
        <w:rPr>
          <w:vertAlign w:val="baseline"/>
        </w:rPr>
        <w:t>if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proposed</w:t>
      </w:r>
      <w:r>
        <w:rPr>
          <w:spacing w:val="-3"/>
          <w:vertAlign w:val="baseline"/>
        </w:rPr>
        <w:t> </w:t>
      </w:r>
      <w:r>
        <w:rPr>
          <w:vertAlign w:val="baseline"/>
        </w:rPr>
        <w:t>program</w:t>
      </w:r>
      <w:r>
        <w:rPr>
          <w:spacing w:val="-1"/>
          <w:vertAlign w:val="baseline"/>
        </w:rPr>
        <w:t> </w:t>
      </w:r>
      <w:r>
        <w:rPr>
          <w:vertAlign w:val="baseline"/>
        </w:rPr>
        <w:t>were</w:t>
      </w:r>
      <w:r>
        <w:rPr>
          <w:spacing w:val="-3"/>
          <w:vertAlign w:val="baseline"/>
        </w:rPr>
        <w:t> </w:t>
      </w:r>
      <w:r>
        <w:rPr>
          <w:vertAlign w:val="baseline"/>
        </w:rPr>
        <w:t>not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approved.</w:t>
      </w:r>
    </w:p>
    <w:p>
      <w:pPr>
        <w:pStyle w:val="BodyText"/>
        <w:ind w:left="520" w:right="680" w:hanging="144"/>
      </w:pPr>
      <w:r>
        <w:rPr>
          <w:vertAlign w:val="superscript"/>
        </w:rPr>
        <w:t>12</w:t>
      </w:r>
      <w:r>
        <w:rPr>
          <w:spacing w:val="-2"/>
          <w:vertAlign w:val="baseline"/>
        </w:rPr>
        <w:t> </w:t>
      </w:r>
      <w:r>
        <w:rPr>
          <w:vertAlign w:val="baseline"/>
        </w:rPr>
        <w:t>New</w:t>
      </w:r>
      <w:r>
        <w:rPr>
          <w:spacing w:val="-5"/>
          <w:vertAlign w:val="baseline"/>
        </w:rPr>
        <w:t> </w:t>
      </w:r>
      <w:r>
        <w:rPr>
          <w:vertAlign w:val="baseline"/>
        </w:rPr>
        <w:t>sources</w:t>
      </w:r>
      <w:r>
        <w:rPr>
          <w:spacing w:val="-1"/>
          <w:vertAlign w:val="baseline"/>
        </w:rPr>
        <w:t> </w:t>
      </w:r>
      <w:r>
        <w:rPr>
          <w:vertAlign w:val="baseline"/>
        </w:rPr>
        <w:t>means</w:t>
      </w:r>
      <w:r>
        <w:rPr>
          <w:spacing w:val="-1"/>
          <w:vertAlign w:val="baseline"/>
        </w:rPr>
        <w:t> </w:t>
      </w:r>
      <w:r>
        <w:rPr>
          <w:vertAlign w:val="baseline"/>
        </w:rPr>
        <w:t>revenue</w:t>
      </w:r>
      <w:r>
        <w:rPr>
          <w:spacing w:val="-4"/>
          <w:vertAlign w:val="baseline"/>
        </w:rPr>
        <w:t> </w:t>
      </w:r>
      <w:r>
        <w:rPr>
          <w:vertAlign w:val="baseline"/>
        </w:rPr>
        <w:t>engendered</w:t>
      </w:r>
      <w:r>
        <w:rPr>
          <w:spacing w:val="-2"/>
          <w:vertAlign w:val="baseline"/>
        </w:rPr>
        <w:t> </w:t>
      </w:r>
      <w:r>
        <w:rPr>
          <w:vertAlign w:val="baseline"/>
        </w:rPr>
        <w:t>by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proposed</w:t>
      </w:r>
      <w:r>
        <w:rPr>
          <w:spacing w:val="-2"/>
          <w:vertAlign w:val="baseline"/>
        </w:rPr>
        <w:t> </w:t>
      </w:r>
      <w:r>
        <w:rPr>
          <w:vertAlign w:val="baseline"/>
        </w:rPr>
        <w:t>program.</w:t>
      </w:r>
      <w:r>
        <w:rPr>
          <w:spacing w:val="40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revenue</w:t>
      </w:r>
      <w:r>
        <w:rPr>
          <w:spacing w:val="-2"/>
          <w:vertAlign w:val="baseline"/>
        </w:rPr>
        <w:t> </w:t>
      </w:r>
      <w:r>
        <w:rPr>
          <w:vertAlign w:val="baseline"/>
        </w:rPr>
        <w:t>from</w:t>
      </w:r>
      <w:r>
        <w:rPr>
          <w:spacing w:val="-1"/>
          <w:vertAlign w:val="baseline"/>
        </w:rPr>
        <w:t> </w:t>
      </w:r>
      <w:r>
        <w:rPr>
          <w:vertAlign w:val="baseline"/>
        </w:rPr>
        <w:t>new</w:t>
      </w:r>
      <w:r>
        <w:rPr>
          <w:spacing w:val="-5"/>
          <w:vertAlign w:val="baseline"/>
        </w:rPr>
        <w:t> </w:t>
      </w:r>
      <w:r>
        <w:rPr>
          <w:vertAlign w:val="baseline"/>
        </w:rPr>
        <w:t>sources</w:t>
      </w:r>
      <w:r>
        <w:rPr>
          <w:spacing w:val="-4"/>
          <w:vertAlign w:val="baseline"/>
        </w:rPr>
        <w:t> </w:t>
      </w:r>
      <w:r>
        <w:rPr>
          <w:vertAlign w:val="baseline"/>
        </w:rPr>
        <w:t>from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previous</w:t>
      </w:r>
      <w:r>
        <w:rPr>
          <w:spacing w:val="-1"/>
          <w:vertAlign w:val="baseline"/>
        </w:rPr>
        <w:t> </w:t>
      </w:r>
      <w:r>
        <w:rPr>
          <w:vertAlign w:val="baseline"/>
        </w:rPr>
        <w:t>year</w:t>
      </w:r>
      <w:r>
        <w:rPr>
          <w:spacing w:val="-2"/>
          <w:vertAlign w:val="baseline"/>
        </w:rPr>
        <w:t> </w:t>
      </w:r>
      <w:r>
        <w:rPr>
          <w:vertAlign w:val="baseline"/>
        </w:rPr>
        <w:t>should</w:t>
      </w:r>
      <w:r>
        <w:rPr>
          <w:spacing w:val="-2"/>
          <w:vertAlign w:val="baseline"/>
        </w:rPr>
        <w:t> </w:t>
      </w:r>
      <w:r>
        <w:rPr>
          <w:vertAlign w:val="baseline"/>
        </w:rPr>
        <w:t>be carried</w:t>
      </w:r>
      <w:r>
        <w:rPr>
          <w:spacing w:val="-4"/>
          <w:vertAlign w:val="baseline"/>
        </w:rPr>
        <w:t> </w:t>
      </w:r>
      <w:r>
        <w:rPr>
          <w:vertAlign w:val="baseline"/>
        </w:rPr>
        <w:t>over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following year as revenues from new sources with adjustments for inflation, if a continuing source of revenue.</w:t>
      </w:r>
    </w:p>
    <w:p>
      <w:pPr>
        <w:pStyle w:val="BodyText"/>
        <w:spacing w:before="2"/>
        <w:ind w:left="520" w:hanging="144"/>
      </w:pPr>
      <w:r>
        <w:rPr>
          <w:vertAlign w:val="superscript"/>
        </w:rPr>
        <w:t>13</w:t>
      </w:r>
      <w:r>
        <w:rPr>
          <w:spacing w:val="-2"/>
          <w:vertAlign w:val="baseline"/>
        </w:rPr>
        <w:t> </w:t>
      </w:r>
      <w:r>
        <w:rPr>
          <w:vertAlign w:val="baseline"/>
        </w:rPr>
        <w:t>Public</w:t>
      </w:r>
      <w:r>
        <w:rPr>
          <w:spacing w:val="-1"/>
          <w:vertAlign w:val="baseline"/>
        </w:rPr>
        <w:t> </w:t>
      </w:r>
      <w:r>
        <w:rPr>
          <w:vertAlign w:val="baseline"/>
        </w:rPr>
        <w:t>institutions</w:t>
      </w:r>
      <w:r>
        <w:rPr>
          <w:spacing w:val="-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-2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2"/>
          <w:vertAlign w:val="baseline"/>
        </w:rPr>
        <w:t> </w:t>
      </w:r>
      <w:r>
        <w:rPr>
          <w:vertAlign w:val="baseline"/>
        </w:rPr>
        <w:t>here</w:t>
      </w:r>
      <w:r>
        <w:rPr>
          <w:spacing w:val="-2"/>
          <w:vertAlign w:val="baseline"/>
        </w:rPr>
        <w:t> </w:t>
      </w:r>
      <w:r>
        <w:rPr>
          <w:vertAlign w:val="baseline"/>
        </w:rPr>
        <w:t>regular</w:t>
      </w:r>
      <w:r>
        <w:rPr>
          <w:spacing w:val="-2"/>
          <w:vertAlign w:val="baseline"/>
        </w:rPr>
        <w:t> </w:t>
      </w:r>
      <w:r>
        <w:rPr>
          <w:vertAlign w:val="baseline"/>
        </w:rPr>
        <w:t>State</w:t>
      </w:r>
      <w:r>
        <w:rPr>
          <w:spacing w:val="-4"/>
          <w:vertAlign w:val="baseline"/>
        </w:rPr>
        <w:t> </w:t>
      </w:r>
      <w:r>
        <w:rPr>
          <w:vertAlign w:val="baseline"/>
        </w:rPr>
        <w:t>appropriations</w:t>
      </w:r>
      <w:r>
        <w:rPr>
          <w:spacing w:val="-1"/>
          <w:vertAlign w:val="baseline"/>
        </w:rPr>
        <w:t> </w:t>
      </w:r>
      <w:r>
        <w:rPr>
          <w:vertAlign w:val="baseline"/>
        </w:rPr>
        <w:t>applied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program.</w:t>
      </w:r>
      <w:r>
        <w:rPr>
          <w:spacing w:val="40"/>
          <w:vertAlign w:val="baseline"/>
        </w:rPr>
        <w:t> </w:t>
      </w:r>
      <w:r>
        <w:rPr>
          <w:vertAlign w:val="baseline"/>
        </w:rPr>
        <w:t>Independent</w:t>
      </w:r>
      <w:r>
        <w:rPr>
          <w:spacing w:val="-4"/>
          <w:vertAlign w:val="baseline"/>
        </w:rPr>
        <w:t> </w:t>
      </w:r>
      <w:r>
        <w:rPr>
          <w:vertAlign w:val="baseline"/>
        </w:rPr>
        <w:t>institutions</w:t>
      </w:r>
      <w:r>
        <w:rPr>
          <w:spacing w:val="-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-2"/>
          <w:vertAlign w:val="baseline"/>
        </w:rPr>
        <w:t> </w:t>
      </w:r>
      <w:r>
        <w:rPr>
          <w:vertAlign w:val="baseline"/>
        </w:rPr>
        <w:t>estimate</w:t>
      </w:r>
      <w:r>
        <w:rPr>
          <w:spacing w:val="-2"/>
          <w:vertAlign w:val="baseline"/>
        </w:rPr>
        <w:t> </w:t>
      </w:r>
      <w:r>
        <w:rPr>
          <w:vertAlign w:val="baseline"/>
        </w:rPr>
        <w:t>Bundy</w:t>
      </w:r>
      <w:r>
        <w:rPr>
          <w:spacing w:val="-4"/>
          <w:vertAlign w:val="baseline"/>
        </w:rPr>
        <w:t> </w:t>
      </w:r>
      <w:r>
        <w:rPr>
          <w:vertAlign w:val="baseline"/>
        </w:rPr>
        <w:t>aid</w:t>
      </w:r>
      <w:r>
        <w:rPr>
          <w:spacing w:val="-2"/>
          <w:vertAlign w:val="baseline"/>
        </w:rPr>
        <w:t> </w:t>
      </w:r>
      <w:r>
        <w:rPr>
          <w:vertAlign w:val="baseline"/>
        </w:rPr>
        <w:t>generated</w:t>
      </w:r>
      <w:r>
        <w:rPr>
          <w:spacing w:val="-2"/>
          <w:vertAlign w:val="baseline"/>
        </w:rPr>
        <w:t> </w:t>
      </w:r>
      <w:r>
        <w:rPr>
          <w:vertAlign w:val="baseline"/>
        </w:rPr>
        <w:t>by</w:t>
      </w:r>
      <w:r>
        <w:rPr>
          <w:spacing w:val="-4"/>
          <w:vertAlign w:val="baseline"/>
        </w:rPr>
        <w:t> </w:t>
      </w:r>
      <w:r>
        <w:rPr>
          <w:vertAlign w:val="baseline"/>
        </w:rPr>
        <w:t>degrees awarded in the program.</w:t>
      </w:r>
    </w:p>
    <w:p>
      <w:pPr>
        <w:pStyle w:val="BodyText"/>
        <w:spacing w:line="206" w:lineRule="exact"/>
        <w:ind w:left="375"/>
      </w:pPr>
      <w:r>
        <w:rPr>
          <w:vertAlign w:val="superscript"/>
        </w:rPr>
        <w:t>14</w:t>
      </w:r>
      <w:r>
        <w:rPr>
          <w:spacing w:val="-2"/>
          <w:vertAlign w:val="baseline"/>
        </w:rPr>
        <w:t> </w:t>
      </w:r>
      <w:r>
        <w:rPr>
          <w:vertAlign w:val="baseline"/>
        </w:rPr>
        <w:t>Specify</w:t>
      </w:r>
      <w:r>
        <w:rPr>
          <w:spacing w:val="-3"/>
          <w:vertAlign w:val="baseline"/>
        </w:rPr>
        <w:t> </w:t>
      </w:r>
      <w:r>
        <w:rPr>
          <w:vertAlign w:val="baseline"/>
        </w:rPr>
        <w:t>what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1"/>
          <w:vertAlign w:val="baseline"/>
        </w:rPr>
        <w:t> </w:t>
      </w:r>
      <w:r>
        <w:rPr>
          <w:vertAlign w:val="baseline"/>
        </w:rPr>
        <w:t>included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4"/>
          <w:vertAlign w:val="baseline"/>
        </w:rPr>
        <w:t> </w:t>
      </w:r>
      <w:r>
        <w:rPr>
          <w:vertAlign w:val="baseline"/>
        </w:rPr>
        <w:t>"other"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category.</w:t>
      </w:r>
    </w:p>
    <w:p>
      <w:pPr>
        <w:pStyle w:val="BodyText"/>
        <w:spacing w:before="16"/>
        <w:ind w:left="375"/>
      </w:pPr>
      <w:r>
        <w:rPr>
          <w:vertAlign w:val="superscript"/>
        </w:rPr>
        <w:t>15</w:t>
      </w:r>
      <w:r>
        <w:rPr>
          <w:spacing w:val="2"/>
          <w:vertAlign w:val="baseline"/>
        </w:rPr>
        <w:t> </w:t>
      </w:r>
      <w:r>
        <w:rPr>
          <w:vertAlign w:val="baseline"/>
        </w:rPr>
        <w:t>Enter</w:t>
      </w:r>
      <w:r>
        <w:rPr>
          <w:spacing w:val="-2"/>
          <w:vertAlign w:val="baseline"/>
        </w:rPr>
        <w:t> </w:t>
      </w:r>
      <w:r>
        <w:rPr>
          <w:vertAlign w:val="baseline"/>
        </w:rPr>
        <w:t>total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Tuition,</w:t>
      </w:r>
      <w:r>
        <w:rPr>
          <w:spacing w:val="-2"/>
          <w:vertAlign w:val="baseline"/>
        </w:rPr>
        <w:t> </w:t>
      </w:r>
      <w:r>
        <w:rPr>
          <w:vertAlign w:val="baseline"/>
        </w:rPr>
        <w:t>State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Other</w:t>
      </w:r>
      <w:r>
        <w:rPr>
          <w:spacing w:val="-2"/>
          <w:vertAlign w:val="baseline"/>
        </w:rPr>
        <w:t> </w:t>
      </w:r>
      <w:r>
        <w:rPr>
          <w:vertAlign w:val="baseline"/>
        </w:rPr>
        <w:t>Revenue,</w:t>
      </w:r>
      <w:r>
        <w:rPr>
          <w:spacing w:val="-3"/>
          <w:vertAlign w:val="baseline"/>
        </w:rPr>
        <w:t> </w:t>
      </w:r>
      <w:r>
        <w:rPr>
          <w:vertAlign w:val="baseline"/>
        </w:rPr>
        <w:t>from</w:t>
      </w:r>
      <w:r>
        <w:rPr>
          <w:spacing w:val="-1"/>
          <w:vertAlign w:val="baseline"/>
        </w:rPr>
        <w:t> </w:t>
      </w:r>
      <w:r>
        <w:rPr>
          <w:vertAlign w:val="baseline"/>
        </w:rPr>
        <w:t>Existing</w:t>
      </w:r>
      <w:r>
        <w:rPr>
          <w:spacing w:val="-2"/>
          <w:vertAlign w:val="baseline"/>
        </w:rPr>
        <w:t> </w:t>
      </w:r>
      <w:r>
        <w:rPr>
          <w:vertAlign w:val="baseline"/>
        </w:rPr>
        <w:t>or</w:t>
      </w:r>
      <w:r>
        <w:rPr>
          <w:spacing w:val="-3"/>
          <w:vertAlign w:val="baseline"/>
        </w:rPr>
        <w:t> </w:t>
      </w:r>
      <w:r>
        <w:rPr>
          <w:vertAlign w:val="baseline"/>
        </w:rPr>
        <w:t>New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Sources.</w:t>
      </w:r>
    </w:p>
    <w:p>
      <w:pPr>
        <w:spacing w:after="0"/>
        <w:sectPr>
          <w:footerReference w:type="default" r:id="rId11"/>
          <w:pgSz w:w="15840" w:h="12240" w:orient="landscape"/>
          <w:pgMar w:footer="1254" w:header="0" w:top="940" w:bottom="1440" w:left="920" w:right="700"/>
        </w:sectPr>
      </w:pPr>
    </w:p>
    <w:p>
      <w:pPr>
        <w:pStyle w:val="Heading1"/>
        <w:ind w:left="1250" w:right="1132"/>
      </w:pPr>
      <w:r>
        <w:rPr/>
        <w:t>Table 3:</w:t>
      </w:r>
      <w:r>
        <w:rPr>
          <w:spacing w:val="1"/>
        </w:rPr>
        <w:t> </w:t>
      </w:r>
      <w:r>
        <w:rPr/>
        <w:t>Distribution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Space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Proposed</w:t>
      </w:r>
      <w:r>
        <w:rPr>
          <w:spacing w:val="-1"/>
        </w:rPr>
        <w:t> </w:t>
      </w:r>
      <w:r>
        <w:rPr/>
        <w:t>Interinstitutional</w:t>
      </w:r>
      <w:r>
        <w:rPr>
          <w:spacing w:val="-2"/>
        </w:rPr>
        <w:t> Program</w:t>
      </w:r>
    </w:p>
    <w:p>
      <w:pPr>
        <w:pStyle w:val="BodyText"/>
        <w:spacing w:before="11"/>
        <w:rPr>
          <w:b/>
          <w:sz w:val="21"/>
        </w:rPr>
      </w:pPr>
    </w:p>
    <w:p>
      <w:pPr>
        <w:spacing w:before="0" w:after="35"/>
        <w:ind w:left="240" w:right="0" w:firstLine="0"/>
        <w:jc w:val="left"/>
        <w:rPr>
          <w:b/>
          <w:sz w:val="22"/>
        </w:rPr>
      </w:pPr>
      <w:r>
        <w:rPr>
          <w:b/>
          <w:sz w:val="22"/>
        </w:rPr>
        <w:t>Part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Room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Use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Distribution</w:t>
      </w:r>
    </w:p>
    <w:tbl>
      <w:tblPr>
        <w:tblW w:w="0" w:type="auto"/>
        <w:jc w:val="left"/>
        <w:tblInd w:w="177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4"/>
        <w:gridCol w:w="2439"/>
        <w:gridCol w:w="2439"/>
      </w:tblGrid>
      <w:tr>
        <w:trPr>
          <w:trHeight w:val="229" w:hRule="atLeast"/>
        </w:trPr>
        <w:tc>
          <w:tcPr>
            <w:tcW w:w="5204" w:type="dxa"/>
            <w:tcBorders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line="209" w:lineRule="exact"/>
              <w:ind w:left="1496"/>
              <w:rPr>
                <w:b/>
                <w:sz w:val="20"/>
              </w:rPr>
            </w:pPr>
            <w:r>
              <w:rPr>
                <w:b/>
                <w:sz w:val="20"/>
              </w:rPr>
              <w:t>Room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Categories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4878" w:type="dxa"/>
            <w:gridSpan w:val="2"/>
            <w:tcBorders>
              <w:lef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line="209" w:lineRule="exact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Net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Assignable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Square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Feet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(NASF)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520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77"/>
              <w:rPr>
                <w:sz w:val="20"/>
              </w:rPr>
            </w:pPr>
            <w:r>
              <w:rPr>
                <w:sz w:val="20"/>
              </w:rPr>
              <w:t>01.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Classroom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77"/>
              <w:rPr>
                <w:sz w:val="20"/>
              </w:rPr>
            </w:pPr>
            <w:r>
              <w:rPr>
                <w:sz w:val="20"/>
              </w:rPr>
              <w:t>02.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Laboratory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  <w:p>
            <w:pPr>
              <w:pStyle w:val="TableParagraph"/>
              <w:spacing w:line="212" w:lineRule="exact"/>
              <w:ind w:left="797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laboratory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  <w:r>
              <w:rPr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687" w:val="left" w:leader="none"/>
              </w:tabs>
              <w:spacing w:line="213" w:lineRule="exact" w:before="1"/>
              <w:ind w:left="6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690" w:hRule="atLeast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77"/>
              <w:rPr>
                <w:sz w:val="20"/>
              </w:rPr>
            </w:pPr>
            <w:r>
              <w:rPr>
                <w:sz w:val="20"/>
              </w:rPr>
              <w:t>03.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017" w:val="left" w:leader="none"/>
              </w:tabs>
              <w:spacing w:line="240" w:lineRule="auto" w:before="0" w:after="0"/>
              <w:ind w:left="1017" w:right="0" w:hanging="220"/>
              <w:jc w:val="left"/>
              <w:rPr>
                <w:sz w:val="20"/>
              </w:rPr>
            </w:pPr>
            <w:r>
              <w:rPr>
                <w:sz w:val="20"/>
              </w:rPr>
              <w:t>academic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017" w:val="left" w:leader="none"/>
              </w:tabs>
              <w:spacing w:line="213" w:lineRule="exact" w:before="1" w:after="0"/>
              <w:ind w:left="1017" w:right="0" w:hanging="220"/>
              <w:jc w:val="left"/>
              <w:rPr>
                <w:sz w:val="20"/>
              </w:rPr>
            </w:pPr>
            <w:r>
              <w:rPr>
                <w:sz w:val="20"/>
              </w:rPr>
              <w:t>administrative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office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687" w:val="left" w:leader="none"/>
              </w:tabs>
              <w:spacing w:before="1"/>
              <w:ind w:left="6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)</w:t>
            </w:r>
          </w:p>
          <w:p>
            <w:pPr>
              <w:pStyle w:val="TableParagraph"/>
              <w:tabs>
                <w:tab w:pos="687" w:val="left" w:leader="none"/>
              </w:tabs>
              <w:spacing w:line="213" w:lineRule="exact"/>
              <w:ind w:left="6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460" w:hRule="atLeast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77"/>
              <w:rPr>
                <w:sz w:val="20"/>
              </w:rPr>
            </w:pPr>
            <w:r>
              <w:rPr>
                <w:sz w:val="20"/>
              </w:rPr>
              <w:t>04.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Study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  <w:p>
            <w:pPr>
              <w:pStyle w:val="TableParagraph"/>
              <w:spacing w:line="213" w:lineRule="exact"/>
              <w:ind w:left="797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library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687" w:val="left" w:leader="none"/>
              </w:tabs>
              <w:spacing w:line="213" w:lineRule="exact" w:before="1"/>
              <w:ind w:left="6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460" w:hRule="atLeast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77"/>
              <w:rPr>
                <w:sz w:val="20"/>
              </w:rPr>
            </w:pPr>
            <w:r>
              <w:rPr>
                <w:sz w:val="20"/>
              </w:rPr>
              <w:t>05.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Special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Uses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  <w:p>
            <w:pPr>
              <w:pStyle w:val="TableParagraph"/>
              <w:spacing w:line="213" w:lineRule="exact"/>
              <w:ind w:left="797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athletic/physical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education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687" w:val="left" w:leader="none"/>
              </w:tabs>
              <w:spacing w:line="213" w:lineRule="exact" w:before="1"/>
              <w:ind w:left="6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458" w:hRule="atLeast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77"/>
              <w:rPr>
                <w:sz w:val="20"/>
              </w:rPr>
            </w:pPr>
            <w:r>
              <w:rPr>
                <w:sz w:val="20"/>
              </w:rPr>
              <w:t>06.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  <w:p>
            <w:pPr>
              <w:pStyle w:val="TableParagraph"/>
              <w:spacing w:line="211" w:lineRule="exact"/>
              <w:ind w:left="797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assembly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687" w:val="left" w:leader="none"/>
              </w:tabs>
              <w:spacing w:line="211" w:lineRule="exact" w:before="1"/>
              <w:ind w:left="6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460" w:hRule="atLeast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77"/>
              <w:rPr>
                <w:sz w:val="20"/>
              </w:rPr>
            </w:pPr>
            <w:r>
              <w:rPr>
                <w:sz w:val="20"/>
              </w:rPr>
              <w:t>07.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  <w:p>
            <w:pPr>
              <w:pStyle w:val="TableParagraph"/>
              <w:spacing w:line="212" w:lineRule="exact"/>
              <w:ind w:left="797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processing/computer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687" w:val="left" w:leader="none"/>
              </w:tabs>
              <w:spacing w:line="213" w:lineRule="exact"/>
              <w:ind w:left="6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30" w:hRule="atLeast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08.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2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09.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Residential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Facilities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5204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/>
              <w:ind w:left="77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Facilities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Planned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Use</w:t>
            </w:r>
            <w:r>
              <w:rPr>
                <w:spacing w:val="-4"/>
                <w:sz w:val="20"/>
                <w:vertAlign w:val="superscript"/>
              </w:rPr>
              <w:t>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before="194" w:after="35"/>
        <w:ind w:left="240" w:right="0" w:firstLine="0"/>
        <w:jc w:val="left"/>
        <w:rPr>
          <w:b/>
          <w:sz w:val="20"/>
        </w:rPr>
      </w:pPr>
      <w:r>
        <w:rPr>
          <w:b/>
          <w:sz w:val="20"/>
        </w:rPr>
        <w:t>Part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Programmatic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Facilities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Distribution</w:t>
      </w:r>
    </w:p>
    <w:tbl>
      <w:tblPr>
        <w:tblW w:w="0" w:type="auto"/>
        <w:jc w:val="left"/>
        <w:tblInd w:w="177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0"/>
        <w:gridCol w:w="3780"/>
      </w:tblGrid>
      <w:tr>
        <w:trPr>
          <w:trHeight w:val="231" w:hRule="atLeast"/>
        </w:trPr>
        <w:tc>
          <w:tcPr>
            <w:tcW w:w="3800" w:type="dxa"/>
            <w:tcBorders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line="212" w:lineRule="exact"/>
              <w:ind w:left="233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Classification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Categories</w:t>
            </w:r>
          </w:p>
        </w:tc>
        <w:tc>
          <w:tcPr>
            <w:tcW w:w="3780" w:type="dxa"/>
            <w:tcBorders>
              <w:left w:val="single" w:sz="4" w:space="0" w:color="000000"/>
            </w:tcBorders>
            <w:shd w:val="clear" w:color="auto" w:fill="B3B3B3"/>
          </w:tcPr>
          <w:p>
            <w:pPr>
              <w:pStyle w:val="TableParagraph"/>
              <w:spacing w:line="212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Net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Assignable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Square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Feet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(NASF)</w:t>
            </w:r>
          </w:p>
        </w:tc>
      </w:tr>
      <w:tr>
        <w:trPr>
          <w:trHeight w:val="230" w:hRule="atLeast"/>
        </w:trPr>
        <w:tc>
          <w:tcPr>
            <w:tcW w:w="380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77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Instruction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(1.0)</w:t>
            </w:r>
          </w:p>
        </w:tc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Organized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(2.0)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(3.0)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09" w:val="left" w:leader="none"/>
              </w:tabs>
              <w:spacing w:line="227" w:lineRule="exact" w:before="0" w:after="0"/>
              <w:ind w:left="409" w:right="0" w:hanging="332"/>
              <w:jc w:val="left"/>
              <w:rPr>
                <w:sz w:val="20"/>
              </w:rPr>
            </w:pPr>
            <w:r>
              <w:rPr>
                <w:sz w:val="20"/>
              </w:rPr>
              <w:t>Academic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(4.0)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1017" w:val="left" w:leader="none"/>
              </w:tabs>
              <w:spacing w:line="213" w:lineRule="exact" w:before="0" w:after="0"/>
              <w:ind w:left="1017" w:right="0" w:hanging="220"/>
              <w:jc w:val="left"/>
              <w:rPr>
                <w:sz w:val="20"/>
              </w:rPr>
            </w:pPr>
            <w:r>
              <w:rPr>
                <w:sz w:val="20"/>
              </w:rPr>
              <w:t>libraries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(4.1)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1291" w:val="left" w:leader="none"/>
              </w:tabs>
              <w:spacing w:line="213" w:lineRule="exact" w:before="1"/>
              <w:ind w:left="669"/>
              <w:rPr>
                <w:sz w:val="20"/>
              </w:rPr>
            </w:pPr>
            <w:r>
              <w:rPr>
                <w:spacing w:val="-10"/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  <w:tr>
        <w:trPr>
          <w:trHeight w:val="230" w:hRule="atLeast"/>
        </w:trPr>
        <w:tc>
          <w:tcPr>
            <w:tcW w:w="3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Student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(5.0)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Instructional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Support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(6.0)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Independent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Operations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(7.0)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77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Unassigned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(8.0)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8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77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Facilities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Planned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Use</w:t>
            </w:r>
            <w:r>
              <w:rPr>
                <w:spacing w:val="-4"/>
                <w:sz w:val="20"/>
                <w:vertAlign w:val="superscript"/>
              </w:rPr>
              <w:t>5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914704</wp:posOffset>
                </wp:positionH>
                <wp:positionV relativeFrom="paragraph">
                  <wp:posOffset>209739</wp:posOffset>
                </wp:positionV>
                <wp:extent cx="1829435" cy="762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.024002pt;margin-top:16.514902pt;width:144.020pt;height:.599980pt;mso-position-horizontal-relative:page;mso-position-vertical-relative:paragraph;z-index:-15725568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rPr>
          <w:b/>
          <w:sz w:val="19"/>
        </w:rPr>
      </w:pPr>
    </w:p>
    <w:p>
      <w:pPr>
        <w:pStyle w:val="BodyText"/>
        <w:spacing w:before="1"/>
        <w:ind w:left="240"/>
      </w:pPr>
      <w:r>
        <w:rPr>
          <w:vertAlign w:val="superscript"/>
        </w:rPr>
        <w:t>1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definitions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Room</w:t>
      </w:r>
      <w:r>
        <w:rPr>
          <w:spacing w:val="-2"/>
          <w:vertAlign w:val="baseline"/>
        </w:rPr>
        <w:t> </w:t>
      </w:r>
      <w:r>
        <w:rPr>
          <w:vertAlign w:val="baseline"/>
        </w:rPr>
        <w:t>Use</w:t>
      </w:r>
      <w:r>
        <w:rPr>
          <w:spacing w:val="-5"/>
          <w:vertAlign w:val="baseline"/>
        </w:rPr>
        <w:t> </w:t>
      </w:r>
      <w:r>
        <w:rPr>
          <w:vertAlign w:val="baseline"/>
        </w:rPr>
        <w:t>Categories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Program</w:t>
      </w:r>
      <w:r>
        <w:rPr>
          <w:spacing w:val="-2"/>
          <w:vertAlign w:val="baseline"/>
        </w:rPr>
        <w:t> </w:t>
      </w:r>
      <w:r>
        <w:rPr>
          <w:vertAlign w:val="baseline"/>
        </w:rPr>
        <w:t>Classification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Categories,</w:t>
      </w:r>
      <w:r>
        <w:rPr>
          <w:spacing w:val="-3"/>
          <w:vertAlign w:val="baseline"/>
        </w:rPr>
        <w:t> </w:t>
      </w:r>
      <w:r>
        <w:rPr>
          <w:vertAlign w:val="baseline"/>
        </w:rPr>
        <w:t>consult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"Facilities</w:t>
      </w:r>
      <w:r>
        <w:rPr>
          <w:spacing w:val="-5"/>
          <w:vertAlign w:val="baseline"/>
        </w:rPr>
        <w:t> </w:t>
      </w:r>
      <w:r>
        <w:rPr>
          <w:vertAlign w:val="baseline"/>
        </w:rPr>
        <w:t>Inventory</w:t>
      </w:r>
      <w:r>
        <w:rPr>
          <w:spacing w:val="-5"/>
          <w:vertAlign w:val="baseline"/>
        </w:rPr>
        <w:t> </w:t>
      </w:r>
      <w:r>
        <w:rPr>
          <w:vertAlign w:val="baseline"/>
        </w:rPr>
        <w:t>and Classification Manual, 1973" (OE74-11424).</w:t>
      </w:r>
      <w:r>
        <w:rPr>
          <w:spacing w:val="40"/>
          <w:vertAlign w:val="baseline"/>
        </w:rPr>
        <w:t> </w:t>
      </w:r>
      <w:r>
        <w:rPr>
          <w:vertAlign w:val="baseline"/>
        </w:rPr>
        <w:t>Washington, D.C., U.S. Government Printing Office, 1973.</w:t>
      </w:r>
    </w:p>
    <w:p>
      <w:pPr>
        <w:pStyle w:val="BodyText"/>
        <w:ind w:left="240" w:right="213"/>
      </w:pPr>
      <w:r>
        <w:rPr>
          <w:vertAlign w:val="superscript"/>
        </w:rPr>
        <w:t>2</w:t>
      </w:r>
      <w:r>
        <w:rPr>
          <w:vertAlign w:val="baseline"/>
        </w:rPr>
        <w:t> Net Assignable Square Feet (NASF) means the sum of the floor areas of a building included within the outside faces of exterior</w:t>
      </w:r>
      <w:r>
        <w:rPr>
          <w:spacing w:val="-2"/>
          <w:vertAlign w:val="baseline"/>
        </w:rPr>
        <w:t> </w:t>
      </w:r>
      <w:r>
        <w:rPr>
          <w:vertAlign w:val="baseline"/>
        </w:rPr>
        <w:t>walls</w:t>
      </w:r>
      <w:r>
        <w:rPr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stories,</w:t>
      </w:r>
      <w:r>
        <w:rPr>
          <w:spacing w:val="-4"/>
          <w:vertAlign w:val="baseline"/>
        </w:rPr>
        <w:t> </w:t>
      </w:r>
      <w:r>
        <w:rPr>
          <w:vertAlign w:val="baseline"/>
        </w:rPr>
        <w:t>or</w:t>
      </w:r>
      <w:r>
        <w:rPr>
          <w:spacing w:val="-4"/>
          <w:vertAlign w:val="baseline"/>
        </w:rPr>
        <w:t> </w:t>
      </w:r>
      <w:r>
        <w:rPr>
          <w:vertAlign w:val="baseline"/>
        </w:rPr>
        <w:t>areas</w:t>
      </w:r>
      <w:r>
        <w:rPr>
          <w:spacing w:val="-4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floor</w:t>
      </w:r>
      <w:r>
        <w:rPr>
          <w:spacing w:val="-4"/>
          <w:vertAlign w:val="baseline"/>
        </w:rPr>
        <w:t> </w:t>
      </w:r>
      <w:r>
        <w:rPr>
          <w:vertAlign w:val="baseline"/>
        </w:rPr>
        <w:t>spaces</w:t>
      </w:r>
      <w:r>
        <w:rPr>
          <w:spacing w:val="-1"/>
          <w:vertAlign w:val="baseline"/>
        </w:rPr>
        <w:t> </w:t>
      </w:r>
      <w:r>
        <w:rPr>
          <w:vertAlign w:val="baseline"/>
        </w:rPr>
        <w:t>less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non-assignable</w:t>
      </w:r>
      <w:r>
        <w:rPr>
          <w:spacing w:val="-4"/>
          <w:vertAlign w:val="baseline"/>
        </w:rPr>
        <w:t> </w:t>
      </w:r>
      <w:r>
        <w:rPr>
          <w:vertAlign w:val="baseline"/>
        </w:rPr>
        <w:t>area.</w:t>
      </w:r>
      <w:r>
        <w:rPr>
          <w:spacing w:val="40"/>
          <w:vertAlign w:val="baseline"/>
        </w:rPr>
        <w:t> </w:t>
      </w:r>
      <w:r>
        <w:rPr>
          <w:vertAlign w:val="baseline"/>
        </w:rPr>
        <w:t>Non-assignable</w:t>
      </w:r>
      <w:r>
        <w:rPr>
          <w:spacing w:val="-2"/>
          <w:vertAlign w:val="baseline"/>
        </w:rPr>
        <w:t> </w:t>
      </w:r>
      <w:r>
        <w:rPr>
          <w:vertAlign w:val="baseline"/>
        </w:rPr>
        <w:t>area</w:t>
      </w:r>
      <w:r>
        <w:rPr>
          <w:spacing w:val="-4"/>
          <w:vertAlign w:val="baseline"/>
        </w:rPr>
        <w:t> </w:t>
      </w:r>
      <w:r>
        <w:rPr>
          <w:vertAlign w:val="baseline"/>
        </w:rPr>
        <w:t>includes</w:t>
      </w:r>
      <w:r>
        <w:rPr>
          <w:spacing w:val="-1"/>
          <w:vertAlign w:val="baseline"/>
        </w:rPr>
        <w:t> </w:t>
      </w:r>
      <w:r>
        <w:rPr>
          <w:vertAlign w:val="baseline"/>
        </w:rPr>
        <w:t>that portion of the building areas not available for assignment to building occupants, but necessary for general operations; such areas include circulation, custodial, mechanical, and structural areas.</w:t>
      </w:r>
    </w:p>
    <w:p>
      <w:pPr>
        <w:pStyle w:val="BodyText"/>
        <w:ind w:left="240" w:right="213"/>
      </w:pPr>
      <w:r>
        <w:rPr>
          <w:vertAlign w:val="superscript"/>
        </w:rPr>
        <w:t>3</w:t>
      </w:r>
      <w:r>
        <w:rPr>
          <w:spacing w:val="-1"/>
          <w:vertAlign w:val="baseline"/>
        </w:rPr>
        <w:t> </w:t>
      </w:r>
      <w:r>
        <w:rPr>
          <w:vertAlign w:val="baseline"/>
        </w:rPr>
        <w:t>This is</w:t>
      </w:r>
      <w:r>
        <w:rPr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sub-set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Room</w:t>
      </w:r>
      <w:r>
        <w:rPr>
          <w:spacing w:val="-2"/>
          <w:vertAlign w:val="baseline"/>
        </w:rPr>
        <w:t> </w:t>
      </w:r>
      <w:r>
        <w:rPr>
          <w:vertAlign w:val="baseline"/>
        </w:rPr>
        <w:t>Use</w:t>
      </w:r>
      <w:r>
        <w:rPr>
          <w:spacing w:val="-1"/>
          <w:vertAlign w:val="baseline"/>
        </w:rPr>
        <w:t> </w:t>
      </w:r>
      <w:r>
        <w:rPr>
          <w:vertAlign w:val="baseline"/>
        </w:rPr>
        <w:t>Category.</w:t>
      </w:r>
      <w:r>
        <w:rPr>
          <w:spacing w:val="40"/>
          <w:vertAlign w:val="baseline"/>
        </w:rPr>
        <w:t> </w:t>
      </w:r>
      <w:r>
        <w:rPr>
          <w:vertAlign w:val="baseline"/>
        </w:rPr>
        <w:t>It</w:t>
      </w:r>
      <w:r>
        <w:rPr>
          <w:spacing w:val="-3"/>
          <w:vertAlign w:val="baseline"/>
        </w:rPr>
        <w:t> </w:t>
      </w:r>
      <w:r>
        <w:rPr>
          <w:vertAlign w:val="baseline"/>
        </w:rPr>
        <w:t>may</w:t>
      </w:r>
      <w:r>
        <w:rPr>
          <w:spacing w:val="-3"/>
          <w:vertAlign w:val="baseline"/>
        </w:rPr>
        <w:t> </w:t>
      </w:r>
      <w:r>
        <w:rPr>
          <w:vertAlign w:val="baseline"/>
        </w:rPr>
        <w:t>be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same</w:t>
      </w:r>
      <w:r>
        <w:rPr>
          <w:spacing w:val="-3"/>
          <w:vertAlign w:val="baseline"/>
        </w:rPr>
        <w:t> </w:t>
      </w:r>
      <w:r>
        <w:rPr>
          <w:vertAlign w:val="baseline"/>
        </w:rPr>
        <w:t>as the</w:t>
      </w:r>
      <w:r>
        <w:rPr>
          <w:spacing w:val="-1"/>
          <w:vertAlign w:val="baseline"/>
        </w:rPr>
        <w:t> </w:t>
      </w:r>
      <w:r>
        <w:rPr>
          <w:vertAlign w:val="baseline"/>
        </w:rPr>
        <w:t>NASF</w:t>
      </w:r>
      <w:r>
        <w:rPr>
          <w:spacing w:val="-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-6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Category,</w:t>
      </w:r>
      <w:r>
        <w:rPr>
          <w:spacing w:val="-1"/>
          <w:vertAlign w:val="baseline"/>
        </w:rPr>
        <w:t> </w:t>
      </w:r>
      <w:r>
        <w:rPr>
          <w:vertAlign w:val="baseline"/>
        </w:rPr>
        <w:t>or</w:t>
      </w:r>
      <w:r>
        <w:rPr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smaller amount if there is other space in the Category.</w:t>
      </w:r>
      <w:r>
        <w:rPr>
          <w:spacing w:val="40"/>
          <w:vertAlign w:val="baseline"/>
        </w:rPr>
        <w:t> </w:t>
      </w:r>
      <w:r>
        <w:rPr>
          <w:vertAlign w:val="baseline"/>
        </w:rPr>
        <w:t>On line 03, a plus b need not equal line 03 if other space exists in the </w:t>
      </w:r>
      <w:r>
        <w:rPr>
          <w:spacing w:val="-2"/>
          <w:vertAlign w:val="baseline"/>
        </w:rPr>
        <w:t>Category.</w:t>
      </w:r>
    </w:p>
    <w:p>
      <w:pPr>
        <w:pStyle w:val="BodyText"/>
        <w:ind w:left="240"/>
      </w:pPr>
      <w:r>
        <w:rPr>
          <w:vertAlign w:val="superscript"/>
        </w:rPr>
        <w:t>4</w:t>
      </w:r>
      <w:r>
        <w:rPr>
          <w:spacing w:val="-1"/>
          <w:vertAlign w:val="baseline"/>
        </w:rPr>
        <w:t> </w:t>
      </w:r>
      <w:r>
        <w:rPr>
          <w:vertAlign w:val="baseline"/>
        </w:rPr>
        <w:t>Line</w:t>
      </w:r>
      <w:r>
        <w:rPr>
          <w:spacing w:val="-3"/>
          <w:vertAlign w:val="baseline"/>
        </w:rPr>
        <w:t> </w:t>
      </w:r>
      <w:r>
        <w:rPr>
          <w:vertAlign w:val="baseline"/>
        </w:rPr>
        <w:t>10</w:t>
      </w:r>
      <w:r>
        <w:rPr>
          <w:spacing w:val="-3"/>
          <w:vertAlign w:val="baseline"/>
        </w:rPr>
        <w:t> </w:t>
      </w:r>
      <w:r>
        <w:rPr>
          <w:vertAlign w:val="baseline"/>
        </w:rPr>
        <w:t>is the</w:t>
      </w:r>
      <w:r>
        <w:rPr>
          <w:spacing w:val="-3"/>
          <w:vertAlign w:val="baseline"/>
        </w:rPr>
        <w:t> </w:t>
      </w:r>
      <w:r>
        <w:rPr>
          <w:vertAlign w:val="baseline"/>
        </w:rPr>
        <w:t>sum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line</w:t>
      </w:r>
      <w:r>
        <w:rPr>
          <w:spacing w:val="-3"/>
          <w:vertAlign w:val="baseline"/>
        </w:rPr>
        <w:t> </w:t>
      </w:r>
      <w:r>
        <w:rPr>
          <w:vertAlign w:val="baseline"/>
        </w:rPr>
        <w:t>01</w:t>
      </w:r>
      <w:r>
        <w:rPr>
          <w:spacing w:val="-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-3"/>
          <w:vertAlign w:val="baseline"/>
        </w:rPr>
        <w:t> </w:t>
      </w:r>
      <w:r>
        <w:rPr>
          <w:spacing w:val="-5"/>
          <w:vertAlign w:val="baseline"/>
        </w:rPr>
        <w:t>09.</w:t>
      </w:r>
    </w:p>
    <w:p>
      <w:pPr>
        <w:pStyle w:val="BodyText"/>
        <w:spacing w:before="16"/>
        <w:ind w:left="240"/>
      </w:pPr>
      <w:r>
        <w:rPr>
          <w:vertAlign w:val="superscript"/>
        </w:rPr>
        <w:t>5</w:t>
      </w:r>
      <w:r>
        <w:rPr>
          <w:spacing w:val="3"/>
          <w:vertAlign w:val="baseline"/>
        </w:rPr>
        <w:t> </w:t>
      </w:r>
      <w:r>
        <w:rPr>
          <w:vertAlign w:val="baseline"/>
        </w:rPr>
        <w:t>Line</w:t>
      </w:r>
      <w:r>
        <w:rPr>
          <w:spacing w:val="-2"/>
          <w:vertAlign w:val="baseline"/>
        </w:rPr>
        <w:t> </w:t>
      </w:r>
      <w:r>
        <w:rPr>
          <w:vertAlign w:val="baseline"/>
        </w:rPr>
        <w:t>19</w:t>
      </w:r>
      <w:r>
        <w:rPr>
          <w:spacing w:val="-2"/>
          <w:vertAlign w:val="baseline"/>
        </w:rPr>
        <w:t> </w:t>
      </w:r>
      <w:r>
        <w:rPr>
          <w:vertAlign w:val="baseline"/>
        </w:rPr>
        <w:t>is the</w:t>
      </w:r>
      <w:r>
        <w:rPr>
          <w:spacing w:val="-2"/>
          <w:vertAlign w:val="baseline"/>
        </w:rPr>
        <w:t> </w:t>
      </w:r>
      <w:r>
        <w:rPr>
          <w:vertAlign w:val="baseline"/>
        </w:rPr>
        <w:t>total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lines 11</w:t>
      </w:r>
      <w:r>
        <w:rPr>
          <w:spacing w:val="-4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-2"/>
          <w:vertAlign w:val="baseline"/>
        </w:rPr>
        <w:t> </w:t>
      </w:r>
      <w:r>
        <w:rPr>
          <w:vertAlign w:val="baseline"/>
        </w:rPr>
        <w:t>18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should</w:t>
      </w:r>
      <w:r>
        <w:rPr>
          <w:spacing w:val="-4"/>
          <w:vertAlign w:val="baseline"/>
        </w:rPr>
        <w:t> </w:t>
      </w:r>
      <w:r>
        <w:rPr>
          <w:vertAlign w:val="baseline"/>
        </w:rPr>
        <w:t>equal</w:t>
      </w:r>
      <w:r>
        <w:rPr>
          <w:spacing w:val="-3"/>
          <w:vertAlign w:val="baseline"/>
        </w:rPr>
        <w:t> </w:t>
      </w:r>
      <w:r>
        <w:rPr>
          <w:vertAlign w:val="baseline"/>
        </w:rPr>
        <w:t>line</w:t>
      </w:r>
      <w:r>
        <w:rPr>
          <w:spacing w:val="-2"/>
          <w:vertAlign w:val="baseline"/>
        </w:rPr>
        <w:t> </w:t>
      </w:r>
      <w:r>
        <w:rPr>
          <w:spacing w:val="-5"/>
          <w:vertAlign w:val="baseline"/>
        </w:rPr>
        <w:t>10.</w:t>
      </w:r>
    </w:p>
    <w:p>
      <w:pPr>
        <w:pStyle w:val="BodyText"/>
        <w:spacing w:before="11"/>
        <w:rPr>
          <w:sz w:val="9"/>
        </w:rPr>
      </w:pPr>
    </w:p>
    <w:p>
      <w:pPr>
        <w:spacing w:before="96"/>
        <w:ind w:left="240" w:right="0" w:firstLine="0"/>
        <w:jc w:val="left"/>
        <w:rPr>
          <w:sz w:val="16"/>
        </w:rPr>
      </w:pPr>
      <w:r>
        <w:rPr>
          <w:sz w:val="16"/>
        </w:rPr>
        <w:t>June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2014</w:t>
      </w:r>
    </w:p>
    <w:p>
      <w:pPr>
        <w:spacing w:before="0"/>
        <w:ind w:left="0" w:right="116" w:firstLine="0"/>
        <w:jc w:val="right"/>
        <w:rPr>
          <w:sz w:val="24"/>
        </w:rPr>
      </w:pPr>
      <w:r>
        <w:rPr>
          <w:w w:val="99"/>
          <w:sz w:val="24"/>
        </w:rPr>
        <w:t>6</w:t>
      </w:r>
    </w:p>
    <w:p>
      <w:pPr>
        <w:spacing w:after="0"/>
        <w:jc w:val="right"/>
        <w:rPr>
          <w:sz w:val="24"/>
        </w:rPr>
        <w:sectPr>
          <w:footerReference w:type="default" r:id="rId12"/>
          <w:pgSz w:w="12240" w:h="15840"/>
          <w:pgMar w:footer="0" w:header="0" w:top="940" w:bottom="280" w:left="1200" w:right="600"/>
        </w:sectPr>
      </w:pPr>
    </w:p>
    <w:p>
      <w:pPr>
        <w:pStyle w:val="Heading1"/>
        <w:spacing w:before="75"/>
        <w:jc w:val="left"/>
      </w:pPr>
      <w:r>
        <w:rPr/>
        <w:t>Table</w:t>
      </w:r>
      <w:r>
        <w:rPr>
          <w:spacing w:val="-1"/>
        </w:rPr>
        <w:t> </w:t>
      </w:r>
      <w:r>
        <w:rPr/>
        <w:t>4:</w:t>
      </w:r>
      <w:r>
        <w:rPr>
          <w:spacing w:val="-3"/>
        </w:rPr>
        <w:t> </w:t>
      </w:r>
      <w:r>
        <w:rPr/>
        <w:t>Projected</w:t>
      </w:r>
      <w:r>
        <w:rPr>
          <w:spacing w:val="-2"/>
        </w:rPr>
        <w:t> </w:t>
      </w:r>
      <w:r>
        <w:rPr/>
        <w:t>Capital</w:t>
      </w:r>
      <w:r>
        <w:rPr>
          <w:spacing w:val="-2"/>
        </w:rPr>
        <w:t> </w:t>
      </w:r>
      <w:r>
        <w:rPr/>
        <w:t>Expenditures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Proposed</w:t>
      </w:r>
      <w:r>
        <w:rPr>
          <w:spacing w:val="-5"/>
        </w:rPr>
        <w:t> </w:t>
      </w:r>
      <w:r>
        <w:rPr/>
        <w:t>Interinstitutional</w:t>
      </w:r>
      <w:r>
        <w:rPr>
          <w:spacing w:val="-1"/>
        </w:rPr>
        <w:t> </w:t>
      </w:r>
      <w:r>
        <w:rPr>
          <w:spacing w:val="-2"/>
        </w:rPr>
        <w:t>Program</w:t>
      </w:r>
    </w:p>
    <w:p>
      <w:pPr>
        <w:pStyle w:val="BodyText"/>
        <w:spacing w:before="5"/>
        <w:rPr>
          <w:b/>
          <w:sz w:val="24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8"/>
        <w:gridCol w:w="2290"/>
        <w:gridCol w:w="2290"/>
        <w:gridCol w:w="2290"/>
        <w:gridCol w:w="2291"/>
        <w:gridCol w:w="2291"/>
      </w:tblGrid>
      <w:tr>
        <w:trPr>
          <w:trHeight w:val="943" w:hRule="atLeast"/>
        </w:trPr>
        <w:tc>
          <w:tcPr>
            <w:tcW w:w="3168" w:type="dxa"/>
            <w:shd w:val="clear" w:color="auto" w:fill="B3B3B3"/>
          </w:tcPr>
          <w:p>
            <w:pPr>
              <w:pStyle w:val="TableParagraph"/>
              <w:spacing w:before="7"/>
              <w:rPr>
                <w:b/>
                <w:sz w:val="28"/>
              </w:rPr>
            </w:pPr>
          </w:p>
          <w:p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Expenditures</w:t>
            </w:r>
          </w:p>
        </w:tc>
        <w:tc>
          <w:tcPr>
            <w:tcW w:w="2290" w:type="dxa"/>
          </w:tcPr>
          <w:p>
            <w:pPr>
              <w:pStyle w:val="TableParagraph"/>
              <w:spacing w:before="53"/>
              <w:ind w:left="194" w:firstLine="482"/>
              <w:rPr>
                <w:b/>
                <w:sz w:val="24"/>
              </w:rPr>
            </w:pPr>
            <w:r>
              <w:rPr>
                <w:b/>
                <w:sz w:val="24"/>
              </w:rPr>
              <w:t>1st Year Academic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z w:val="24"/>
                <w:vertAlign w:val="superscript"/>
              </w:rPr>
              <w:t>21</w:t>
            </w:r>
          </w:p>
        </w:tc>
        <w:tc>
          <w:tcPr>
            <w:tcW w:w="2290" w:type="dxa"/>
          </w:tcPr>
          <w:p>
            <w:pPr>
              <w:pStyle w:val="TableParagraph"/>
              <w:spacing w:before="53"/>
              <w:ind w:left="283" w:firstLine="355"/>
              <w:rPr>
                <w:b/>
                <w:sz w:val="24"/>
              </w:rPr>
            </w:pPr>
            <w:r>
              <w:rPr>
                <w:b/>
                <w:sz w:val="24"/>
              </w:rPr>
              <w:t>2nd Year Academic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Year</w:t>
            </w:r>
          </w:p>
        </w:tc>
        <w:tc>
          <w:tcPr>
            <w:tcW w:w="2290" w:type="dxa"/>
          </w:tcPr>
          <w:p>
            <w:pPr>
              <w:pStyle w:val="TableParagraph"/>
              <w:spacing w:before="53"/>
              <w:ind w:left="283" w:firstLine="381"/>
              <w:rPr>
                <w:b/>
                <w:sz w:val="24"/>
              </w:rPr>
            </w:pPr>
            <w:r>
              <w:rPr>
                <w:b/>
                <w:sz w:val="24"/>
              </w:rPr>
              <w:t>3rd Year Academic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Year</w:t>
            </w:r>
          </w:p>
        </w:tc>
        <w:tc>
          <w:tcPr>
            <w:tcW w:w="2291" w:type="dxa"/>
          </w:tcPr>
          <w:p>
            <w:pPr>
              <w:pStyle w:val="TableParagraph"/>
              <w:spacing w:before="53"/>
              <w:ind w:left="283" w:right="273" w:firstLine="386"/>
              <w:rPr>
                <w:b/>
                <w:sz w:val="24"/>
              </w:rPr>
            </w:pPr>
            <w:r>
              <w:rPr>
                <w:b/>
                <w:sz w:val="24"/>
              </w:rPr>
              <w:t>4th Year Academic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Year</w:t>
            </w:r>
          </w:p>
        </w:tc>
        <w:tc>
          <w:tcPr>
            <w:tcW w:w="2291" w:type="dxa"/>
          </w:tcPr>
          <w:p>
            <w:pPr>
              <w:pStyle w:val="TableParagraph"/>
              <w:spacing w:before="53"/>
              <w:ind w:left="282" w:right="273" w:firstLine="386"/>
              <w:rPr>
                <w:b/>
                <w:sz w:val="24"/>
              </w:rPr>
            </w:pPr>
            <w:r>
              <w:rPr>
                <w:b/>
                <w:sz w:val="24"/>
              </w:rPr>
              <w:t>5th Year Academic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Year</w:t>
            </w:r>
          </w:p>
        </w:tc>
      </w:tr>
      <w:tr>
        <w:trPr>
          <w:trHeight w:val="393" w:hRule="atLeast"/>
        </w:trPr>
        <w:tc>
          <w:tcPr>
            <w:tcW w:w="3168" w:type="dxa"/>
          </w:tcPr>
          <w:p>
            <w:pPr>
              <w:pStyle w:val="TableParagraph"/>
              <w:spacing w:before="55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Capital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Facilities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66" w:hRule="atLeast"/>
        </w:trPr>
        <w:tc>
          <w:tcPr>
            <w:tcW w:w="3168" w:type="dxa"/>
          </w:tcPr>
          <w:p>
            <w:pPr>
              <w:pStyle w:val="TableParagraph"/>
              <w:spacing w:before="53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Equipment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(Capital </w:t>
            </w:r>
            <w:r>
              <w:rPr>
                <w:spacing w:val="-2"/>
                <w:sz w:val="24"/>
              </w:rPr>
              <w:t>Expenditures)</w:t>
            </w:r>
            <w:r>
              <w:rPr>
                <w:spacing w:val="-2"/>
                <w:sz w:val="24"/>
                <w:vertAlign w:val="superscript"/>
              </w:rPr>
              <w:t>22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69" w:hRule="atLeast"/>
        </w:trPr>
        <w:tc>
          <w:tcPr>
            <w:tcW w:w="3168" w:type="dxa"/>
          </w:tcPr>
          <w:p>
            <w:pPr>
              <w:pStyle w:val="TableParagraph"/>
              <w:spacing w:before="55"/>
              <w:ind w:left="115" w:right="10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Total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Capital </w:t>
            </w:r>
            <w:r>
              <w:rPr>
                <w:spacing w:val="-2"/>
                <w:sz w:val="24"/>
              </w:rPr>
              <w:t>Expenditures</w:t>
            </w:r>
          </w:p>
        </w:tc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457200</wp:posOffset>
                </wp:positionH>
                <wp:positionV relativeFrom="paragraph">
                  <wp:posOffset>146218</wp:posOffset>
                </wp:positionV>
                <wp:extent cx="1829435" cy="762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1.513304pt;width:144.020pt;height:.60004pt;mso-position-horizontal-relative:page;mso-position-vertical-relative:paragraph;z-index:-15725056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3"/>
        <w:ind w:left="240" w:right="0" w:firstLine="0"/>
        <w:jc w:val="left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Specify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academic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year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each</w:t>
      </w:r>
      <w:r>
        <w:rPr>
          <w:spacing w:val="-7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column.</w:t>
      </w:r>
    </w:p>
    <w:p>
      <w:pPr>
        <w:spacing w:before="0"/>
        <w:ind w:left="240" w:right="0" w:firstLine="0"/>
        <w:jc w:val="left"/>
        <w:rPr>
          <w:sz w:val="20"/>
        </w:rPr>
      </w:pPr>
      <w:r>
        <w:rPr>
          <w:sz w:val="20"/>
          <w:vertAlign w:val="superscript"/>
        </w:rPr>
        <w:t>22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not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include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equipment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expenditures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made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from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operating</w:t>
      </w:r>
      <w:r>
        <w:rPr>
          <w:spacing w:val="-7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budget.</w:t>
      </w:r>
    </w:p>
    <w:p>
      <w:pPr>
        <w:tabs>
          <w:tab w:pos="14643" w:val="right" w:leader="none"/>
        </w:tabs>
        <w:spacing w:before="229"/>
        <w:ind w:left="3893" w:right="0" w:firstLine="0"/>
        <w:jc w:val="left"/>
        <w:rPr>
          <w:sz w:val="24"/>
        </w:rPr>
      </w:pPr>
      <w:r>
        <w:rPr>
          <w:sz w:val="16"/>
        </w:rPr>
        <w:t>June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2014</w:t>
      </w:r>
      <w:r>
        <w:rPr>
          <w:sz w:val="16"/>
        </w:rPr>
        <w:tab/>
      </w:r>
      <w:r>
        <w:rPr>
          <w:spacing w:val="-10"/>
          <w:sz w:val="24"/>
        </w:rPr>
        <w:t>7</w:t>
      </w:r>
    </w:p>
    <w:p>
      <w:pPr>
        <w:spacing w:after="0"/>
        <w:jc w:val="left"/>
        <w:rPr>
          <w:sz w:val="24"/>
        </w:rPr>
        <w:sectPr>
          <w:footerReference w:type="default" r:id="rId13"/>
          <w:pgSz w:w="15840" w:h="12240" w:orient="landscape"/>
          <w:pgMar w:footer="0" w:header="0" w:top="640" w:bottom="280" w:left="480" w:right="5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44"/>
      </w:tblGrid>
      <w:tr>
        <w:trPr>
          <w:trHeight w:val="393" w:hRule="atLeast"/>
        </w:trPr>
        <w:tc>
          <w:tcPr>
            <w:tcW w:w="11044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before="5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External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Review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Proposed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Programs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requiring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Master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Plan </w:t>
            </w:r>
            <w:r>
              <w:rPr>
                <w:b/>
                <w:spacing w:val="-2"/>
                <w:sz w:val="24"/>
              </w:rPr>
              <w:t>Amendment</w:t>
            </w:r>
          </w:p>
        </w:tc>
      </w:tr>
      <w:tr>
        <w:trPr>
          <w:trHeight w:val="2162" w:hRule="atLeast"/>
        </w:trPr>
        <w:tc>
          <w:tcPr>
            <w:tcW w:w="11044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Proposed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needing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master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amendment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conducted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external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recognized expert in the field who has been approved in advance by the State Education Department: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15" w:right="161"/>
              <w:rPr>
                <w:sz w:val="22"/>
              </w:rPr>
            </w:pPr>
            <w:r>
              <w:rPr>
                <w:sz w:val="22"/>
              </w:rPr>
              <w:t>See</w:t>
            </w:r>
            <w:r>
              <w:rPr>
                <w:spacing w:val="-2"/>
                <w:sz w:val="22"/>
              </w:rPr>
              <w:t> </w:t>
            </w:r>
            <w:hyperlink r:id="rId15">
              <w:r>
                <w:rPr>
                  <w:color w:val="0000FF"/>
                  <w:sz w:val="22"/>
                  <w:u w:val="single" w:color="0000FF"/>
                </w:rPr>
                <w:t>External</w:t>
              </w:r>
              <w:r>
                <w:rPr>
                  <w:color w:val="0000FF"/>
                  <w:spacing w:val="-3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Review</w:t>
              </w:r>
              <w:r>
                <w:rPr>
                  <w:color w:val="0000FF"/>
                  <w:spacing w:val="-5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of</w:t>
              </w:r>
              <w:r>
                <w:rPr>
                  <w:color w:val="0000FF"/>
                  <w:spacing w:val="-3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Certain</w:t>
              </w:r>
              <w:r>
                <w:rPr>
                  <w:color w:val="0000FF"/>
                  <w:spacing w:val="-2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Degree</w:t>
              </w:r>
              <w:r>
                <w:rPr>
                  <w:color w:val="0000FF"/>
                  <w:spacing w:val="-4"/>
                  <w:sz w:val="22"/>
                  <w:u w:val="single" w:color="0000FF"/>
                </w:rPr>
                <w:t> </w:t>
              </w:r>
              <w:r>
                <w:rPr>
                  <w:color w:val="0000FF"/>
                  <w:sz w:val="22"/>
                  <w:u w:val="single" w:color="0000FF"/>
                </w:rPr>
                <w:t>Programs</w:t>
              </w:r>
            </w:hyperlink>
            <w:r>
              <w:rPr>
                <w:color w:val="0000FF"/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guidance,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instructions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submission of the external review and the institution’s response to the external review.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44"/>
      </w:tblGrid>
      <w:tr>
        <w:trPr>
          <w:trHeight w:val="393" w:hRule="atLeast"/>
        </w:trPr>
        <w:tc>
          <w:tcPr>
            <w:tcW w:w="11044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before="5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MPA</w:t>
            </w:r>
            <w:r>
              <w:rPr>
                <w:b/>
                <w:spacing w:val="-2"/>
                <w:sz w:val="24"/>
              </w:rPr>
              <w:t> Abstract</w:t>
            </w:r>
          </w:p>
        </w:tc>
      </w:tr>
      <w:tr>
        <w:trPr>
          <w:trHeight w:val="6212" w:hRule="atLeast"/>
        </w:trPr>
        <w:tc>
          <w:tcPr>
            <w:tcW w:w="11044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44" w:lineRule="auto"/>
              <w:ind w:left="115" w:right="121"/>
              <w:jc w:val="both"/>
              <w:rPr>
                <w:sz w:val="22"/>
              </w:rPr>
            </w:pPr>
            <w:r>
              <w:rPr>
                <w:sz w:val="22"/>
              </w:rPr>
              <w:t>This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requires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submission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a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one-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two-page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abstract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(maximum)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summarizing the proposed program.</w:t>
            </w: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15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abstract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should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include: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5" w:val="left" w:leader="none"/>
              </w:tabs>
              <w:spacing w:line="240" w:lineRule="auto" w:before="0" w:after="0"/>
              <w:ind w:left="835" w:right="0" w:hanging="72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title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proposed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degree,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diploma,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certificate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2"/>
                <w:sz w:val="22"/>
              </w:rPr>
              <w:t> leads;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5" w:val="left" w:leader="none"/>
              </w:tabs>
              <w:spacing w:line="240" w:lineRule="auto" w:before="1" w:after="0"/>
              <w:ind w:left="115" w:right="278" w:firstLine="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purpose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goals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relationship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mission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institution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 existing offerings of the institution;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5" w:val="left" w:leader="none"/>
              </w:tabs>
              <w:spacing w:line="251" w:lineRule="exact" w:before="0" w:after="0"/>
              <w:ind w:left="835" w:right="0" w:hanging="72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curriculum;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5" w:val="left" w:leader="none"/>
              </w:tabs>
              <w:spacing w:line="252" w:lineRule="exact" w:before="2" w:after="0"/>
              <w:ind w:left="835" w:right="0" w:hanging="72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unique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characteristics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program;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5" w:val="left" w:leader="none"/>
              </w:tabs>
              <w:spacing w:line="252" w:lineRule="exact" w:before="0" w:after="0"/>
              <w:ind w:left="835" w:right="0" w:hanging="720"/>
              <w:jc w:val="left"/>
              <w:rPr>
                <w:sz w:val="22"/>
              </w:rPr>
            </w:pPr>
            <w:r>
              <w:rPr>
                <w:sz w:val="22"/>
              </w:rPr>
              <w:t>requirements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admission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program;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5" w:val="left" w:leader="none"/>
              </w:tabs>
              <w:spacing w:line="252" w:lineRule="exact" w:before="1" w:after="0"/>
              <w:ind w:left="835" w:right="0" w:hanging="72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nature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prospective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body;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5" w:val="left" w:leader="none"/>
              </w:tabs>
              <w:spacing w:line="252" w:lineRule="exact" w:before="0" w:after="0"/>
              <w:ind w:left="835" w:right="0" w:hanging="720"/>
              <w:jc w:val="left"/>
              <w:rPr>
                <w:sz w:val="22"/>
              </w:rPr>
            </w:pPr>
            <w:r>
              <w:rPr>
                <w:sz w:val="22"/>
              </w:rPr>
              <w:t>projected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(full-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part-time)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enrollment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program’s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first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fifth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operation;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5" w:val="left" w:leader="none"/>
              </w:tabs>
              <w:spacing w:line="240" w:lineRule="auto" w:before="0" w:after="0"/>
              <w:ind w:left="115" w:right="399" w:firstLine="0"/>
              <w:jc w:val="left"/>
              <w:rPr>
                <w:sz w:val="22"/>
              </w:rPr>
            </w:pPr>
            <w:r>
              <w:rPr>
                <w:sz w:val="22"/>
              </w:rPr>
              <w:t>facilities,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equipment,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faculty,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available,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planned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acquired,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 support the proposed program;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5" w:val="left" w:leader="none"/>
              </w:tabs>
              <w:spacing w:line="240" w:lineRule="auto" w:before="0" w:after="0"/>
              <w:ind w:left="835" w:right="0" w:hanging="720"/>
              <w:jc w:val="left"/>
              <w:rPr>
                <w:sz w:val="22"/>
              </w:rPr>
            </w:pPr>
            <w:r>
              <w:rPr>
                <w:sz w:val="22"/>
              </w:rPr>
              <w:t>prospects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employment/further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education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program’s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graduates;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5" w:val="left" w:leader="none"/>
              </w:tabs>
              <w:spacing w:line="240" w:lineRule="auto" w:before="2" w:after="0"/>
              <w:ind w:left="835" w:right="0" w:hanging="720"/>
              <w:jc w:val="left"/>
              <w:rPr>
                <w:sz w:val="22"/>
              </w:rPr>
            </w:pPr>
            <w:r>
              <w:rPr>
                <w:sz w:val="22"/>
              </w:rPr>
              <w:t>additional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basis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program.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15" w:right="403"/>
              <w:jc w:val="bot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Department sends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abstract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York colleges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universities 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canvass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 comments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demand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proposed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program(s)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potential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other </w:t>
            </w:r>
            <w:r>
              <w:rPr>
                <w:spacing w:val="-2"/>
                <w:sz w:val="22"/>
              </w:rPr>
              <w:t>institutions.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3"/>
        </w:rPr>
      </w:pPr>
    </w:p>
    <w:p>
      <w:pPr>
        <w:tabs>
          <w:tab w:pos="10889" w:val="left" w:leader="none"/>
        </w:tabs>
        <w:spacing w:before="0"/>
        <w:ind w:left="272" w:right="0" w:firstLine="0"/>
        <w:jc w:val="left"/>
        <w:rPr>
          <w:sz w:val="24"/>
        </w:rPr>
      </w:pPr>
      <w:r>
        <w:rPr>
          <w:sz w:val="16"/>
        </w:rPr>
        <w:t>June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2014</w:t>
      </w:r>
      <w:r>
        <w:rPr>
          <w:sz w:val="16"/>
        </w:rPr>
        <w:tab/>
      </w:r>
      <w:r>
        <w:rPr>
          <w:spacing w:val="-10"/>
          <w:sz w:val="24"/>
        </w:rPr>
        <w:t>8</w:t>
      </w:r>
    </w:p>
    <w:sectPr>
      <w:footerReference w:type="default" r:id="rId14"/>
      <w:pgSz w:w="12240" w:h="15840"/>
      <w:pgMar w:footer="0" w:header="0" w:top="960" w:bottom="280" w:left="5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28736">
              <wp:simplePos x="0" y="0"/>
              <wp:positionH relativeFrom="page">
                <wp:posOffset>627380</wp:posOffset>
              </wp:positionH>
              <wp:positionV relativeFrom="page">
                <wp:posOffset>9122379</wp:posOffset>
              </wp:positionV>
              <wp:extent cx="501015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10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June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.400002pt;margin-top:718.297607pt;width:39.450pt;height:11pt;mso-position-horizontal-relative:page;mso-position-vertical-relative:page;z-index:-16287744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June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2014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29248">
              <wp:simplePos x="0" y="0"/>
              <wp:positionH relativeFrom="page">
                <wp:posOffset>7010145</wp:posOffset>
              </wp:positionH>
              <wp:positionV relativeFrom="page">
                <wp:posOffset>9241443</wp:posOffset>
              </wp:positionV>
              <wp:extent cx="173990" cy="19621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w w:val="99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w w:val="99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4"/>
                            </w:rPr>
                            <w:t>1</w:t>
                          </w:r>
                          <w:r>
                            <w:rPr>
                              <w:w w:val="99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1.979980pt;margin-top:727.672729pt;width:13.7pt;height:15.45pt;mso-position-horizontal-relative:page;mso-position-vertical-relative:page;z-index:-16287232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fldChar w:fldCharType="begin"/>
                    </w:r>
                    <w:r>
                      <w:rPr>
                        <w:w w:val="99"/>
                        <w:sz w:val="24"/>
                      </w:rPr>
                      <w:instrText> PAGE </w:instrText>
                    </w:r>
                    <w:r>
                      <w:rPr>
                        <w:w w:val="99"/>
                        <w:sz w:val="24"/>
                      </w:rPr>
                      <w:fldChar w:fldCharType="separate"/>
                    </w:r>
                    <w:r>
                      <w:rPr>
                        <w:w w:val="99"/>
                        <w:sz w:val="24"/>
                      </w:rPr>
                      <w:t>1</w:t>
                    </w:r>
                    <w:r>
                      <w:rPr>
                        <w:w w:val="99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29760">
              <wp:simplePos x="0" y="0"/>
              <wp:positionH relativeFrom="page">
                <wp:posOffset>718819</wp:posOffset>
              </wp:positionH>
              <wp:positionV relativeFrom="page">
                <wp:posOffset>6836379</wp:posOffset>
              </wp:positionV>
              <wp:extent cx="501015" cy="1397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5010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June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599998pt;margin-top:538.297607pt;width:39.450pt;height:11pt;mso-position-horizontal-relative:page;mso-position-vertical-relative:page;z-index:-16286720" type="#_x0000_t202" id="docshape6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June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2014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30272">
              <wp:simplePos x="0" y="0"/>
              <wp:positionH relativeFrom="page">
                <wp:posOffset>9047226</wp:posOffset>
              </wp:positionH>
              <wp:positionV relativeFrom="page">
                <wp:posOffset>6955443</wp:posOffset>
              </wp:positionV>
              <wp:extent cx="110489" cy="19621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w w:val="99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2.380005pt;margin-top:547.672729pt;width:8.7pt;height:15.45pt;mso-position-horizontal-relative:page;mso-position-vertical-relative:page;z-index:-16286208" type="#_x0000_t202" id="docshape7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30784">
              <wp:simplePos x="0" y="0"/>
              <wp:positionH relativeFrom="page">
                <wp:posOffset>810259</wp:posOffset>
              </wp:positionH>
              <wp:positionV relativeFrom="page">
                <wp:posOffset>6836379</wp:posOffset>
              </wp:positionV>
              <wp:extent cx="501015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5010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June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3.799999pt;margin-top:538.297607pt;width:39.450pt;height:11pt;mso-position-horizontal-relative:page;mso-position-vertical-relative:page;z-index:-16285696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June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2014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031296">
              <wp:simplePos x="0" y="0"/>
              <wp:positionH relativeFrom="page">
                <wp:posOffset>9321545</wp:posOffset>
              </wp:positionH>
              <wp:positionV relativeFrom="page">
                <wp:posOffset>6955443</wp:posOffset>
              </wp:positionV>
              <wp:extent cx="110489" cy="19621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1104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w w:val="99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3.97998pt;margin-top:547.672729pt;width:8.7pt;height:15.45pt;mso-position-horizontal-relative:page;mso-position-vertical-relative:page;z-index:-16285184" type="#_x0000_t202" id="docshape1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lowerLetter"/>
      <w:lvlText w:val="(%1)"/>
      <w:lvlJc w:val="left"/>
      <w:pPr>
        <w:ind w:left="835" w:hanging="7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8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8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7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7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56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5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95" w:hanging="72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4"/>
      <w:numFmt w:val="decimal"/>
      <w:lvlText w:val="%1."/>
      <w:lvlJc w:val="left"/>
      <w:pPr>
        <w:ind w:left="411" w:hanging="33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018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3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26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0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33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36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40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43" w:hanging="22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1018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3" w:hanging="2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6" w:hanging="2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0" w:hanging="2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3" w:hanging="2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87" w:hanging="2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0" w:hanging="2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3" w:hanging="2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27" w:hanging="22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0"/>
      <w:numFmt w:val="decimal"/>
      <w:lvlText w:val="%1."/>
      <w:lvlJc w:val="left"/>
      <w:pPr>
        <w:ind w:left="438" w:hanging="33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7" w:hanging="3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15" w:hanging="3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03" w:hanging="3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91" w:hanging="3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79" w:hanging="3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67" w:hanging="3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55" w:hanging="3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43" w:hanging="33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7"/>
      <w:numFmt w:val="decimalZero"/>
      <w:lvlText w:val="%1."/>
      <w:lvlJc w:val="left"/>
      <w:pPr>
        <w:ind w:left="438" w:hanging="332"/>
        <w:jc w:val="lef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7" w:hanging="3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15" w:hanging="3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03" w:hanging="3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91" w:hanging="3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79" w:hanging="3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67" w:hanging="3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55" w:hanging="3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43" w:hanging="33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4"/>
      <w:numFmt w:val="decimalZero"/>
      <w:lvlText w:val="%1."/>
      <w:lvlJc w:val="left"/>
      <w:pPr>
        <w:ind w:left="438" w:hanging="332"/>
        <w:jc w:val="lef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7" w:hanging="3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15" w:hanging="3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03" w:hanging="3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91" w:hanging="3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79" w:hanging="3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67" w:hanging="3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55" w:hanging="3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43" w:hanging="33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Zero"/>
      <w:lvlText w:val="%1."/>
      <w:lvlJc w:val="left"/>
      <w:pPr>
        <w:ind w:left="438" w:hanging="332"/>
        <w:jc w:val="lef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7" w:hanging="3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15" w:hanging="3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03" w:hanging="3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91" w:hanging="3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79" w:hanging="3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67" w:hanging="3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55" w:hanging="3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43" w:hanging="33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835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"/>
      <w:lvlJc w:val="left"/>
      <w:pPr>
        <w:ind w:left="835" w:hanging="361"/>
      </w:pPr>
      <w:rPr>
        <w:rFonts w:hint="default" w:ascii="Wingdings" w:hAnsi="Wingdings" w:eastAsia="Wingdings" w:cs="Wingdings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6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7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9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34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5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"/>
      <w:lvlJc w:val="left"/>
      <w:pPr>
        <w:ind w:left="1195" w:hanging="360"/>
      </w:pPr>
      <w:rPr>
        <w:rFonts w:hint="default" w:ascii="Wingdings" w:hAnsi="Wingdings" w:eastAsia="Wingdings" w:cs="Wingdings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0" w:hanging="360"/>
      </w:pPr>
      <w:rPr>
        <w:rFonts w:hint="default"/>
        <w:lang w:val="en-US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3"/>
      <w:ind w:left="24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36"/>
      <w:ind w:left="2681" w:right="1158" w:hanging="622"/>
    </w:pPr>
    <w:rPr>
      <w:rFonts w:ascii="Arial" w:hAnsi="Arial" w:eastAsia="Arial" w:cs="Arial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ghered.nysed.gov/ocue/aipr/guidance/gpr7.html" TargetMode="External"/><Relationship Id="rId13" Type="http://schemas.openxmlformats.org/officeDocument/2006/relationships/footer" Target="footer5.xml"/><Relationship Id="rId1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hyperlink" Target="http://www.highered.nysed.gov/ocue/aipr/guidance/gpr2.html" TargetMode="External"/><Relationship Id="rId12" Type="http://schemas.openxmlformats.org/officeDocument/2006/relationships/footer" Target="footer4.xml"/><Relationship Id="rId17" Type="http://schemas.openxmlformats.org/officeDocument/2006/relationships/customXml" Target="../customXml/item1.xml"/><Relationship Id="rId2" Type="http://schemas.openxmlformats.org/officeDocument/2006/relationships/fontTable" Target="fontTable.xml"/><Relationship Id="rId16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footer" Target="footer1.xml"/><Relationship Id="rId15" Type="http://schemas.openxmlformats.org/officeDocument/2006/relationships/hyperlink" Target="http://www.highered.nysed.gov/ocue/aipr/guidance/gpr9.html" TargetMode="External"/><Relationship Id="rId10" Type="http://schemas.openxmlformats.org/officeDocument/2006/relationships/footer" Target="foot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highered.nysed.gov/ocue/aipr/Off-CampusInstruction1.html" TargetMode="Externa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418DC836C1D459C6B75CC3EFEA386" ma:contentTypeVersion="12" ma:contentTypeDescription="Create a new document." ma:contentTypeScope="" ma:versionID="a98ec27132ac14fb34cdd36e0a19351b">
  <xsd:schema xmlns:xsd="http://www.w3.org/2001/XMLSchema" xmlns:xs="http://www.w3.org/2001/XMLSchema" xmlns:p="http://schemas.microsoft.com/office/2006/metadata/properties" xmlns:ns2="562d523a-d106-4d9b-8db8-e108637eaafc" xmlns:ns3="5a059746-9d58-4086-8d70-0ac66a6cb074" targetNamespace="http://schemas.microsoft.com/office/2006/metadata/properties" ma:root="true" ma:fieldsID="ba4cf5ec23afd9ed281e5f5497b002a8" ns2:_="" ns3:_="">
    <xsd:import namespace="562d523a-d106-4d9b-8db8-e108637eaafc"/>
    <xsd:import namespace="5a059746-9d58-4086-8d70-0ac66a6cb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d523a-d106-4d9b-8db8-e108637ea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59746-9d58-4086-8d70-0ac66a6cb0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2d523a-d106-4d9b-8db8-e108637eaa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EC0C5F-F01E-4CA4-B9A3-9DBFB15A51B8}"/>
</file>

<file path=customXml/itemProps2.xml><?xml version="1.0" encoding="utf-8"?>
<ds:datastoreItem xmlns:ds="http://schemas.openxmlformats.org/officeDocument/2006/customXml" ds:itemID="{03352BE3-FFDB-4CD0-B339-9024F13772D3}"/>
</file>

<file path=customXml/itemProps3.xml><?xml version="1.0" encoding="utf-8"?>
<ds:datastoreItem xmlns:ds="http://schemas.openxmlformats.org/officeDocument/2006/customXml" ds:itemID="{00D817EB-6526-4DE6-99BB-FD870621D1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MPA 1 – Determine Need for Master Plan Amendment (MPA)</dc:title>
  <dc:creator>kegan2</dc:creator>
  <dcterms:created xsi:type="dcterms:W3CDTF">2023-08-23T20:48:28Z</dcterms:created>
  <dcterms:modified xsi:type="dcterms:W3CDTF">2023-08-23T20:48:28Z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2023-08-23T00:00:00Z</vt:filetime>
  </property>
  <property fmtid="{D5CDD505-2E9C-101B-9397-08002B2CF9AE}" pid="5" name="Producer">
    <vt:lpwstr>Microsoft® Office Word 2007</vt:lpwstr>
  </property>
  <property fmtid="{D5CDD505-2E9C-101B-9397-08002B2CF9AE}" pid="6" name="ContentTypeId">
    <vt:lpwstr>0x010100292418DC836C1D459C6B75CC3EFEA386</vt:lpwstr>
  </property>
</Properties>
</file>