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AB4" w:rsidRPr="00000AB4" w:rsidRDefault="00000AB4" w:rsidP="00000AB4">
      <w:pPr>
        <w:widowControl w:val="0"/>
        <w:autoSpaceDE w:val="0"/>
        <w:autoSpaceDN w:val="0"/>
        <w:adjustRightInd w:val="0"/>
        <w:spacing w:after="0"/>
        <w:rPr>
          <w:rFonts w:cstheme="minorHAnsi"/>
          <w:b/>
          <w:szCs w:val="28"/>
        </w:rPr>
      </w:pPr>
      <w:r w:rsidRPr="00000AB4">
        <w:rPr>
          <w:rFonts w:cstheme="minorHAnsi"/>
          <w:b/>
          <w:szCs w:val="28"/>
        </w:rPr>
        <w:t>University Faculty Senate</w:t>
      </w:r>
    </w:p>
    <w:p w:rsidR="00000AB4" w:rsidRPr="00000AB4" w:rsidRDefault="00000AB4" w:rsidP="00000AB4">
      <w:pPr>
        <w:widowControl w:val="0"/>
        <w:autoSpaceDE w:val="0"/>
        <w:autoSpaceDN w:val="0"/>
        <w:adjustRightInd w:val="0"/>
        <w:spacing w:after="0"/>
        <w:rPr>
          <w:rFonts w:cstheme="minorHAnsi"/>
          <w:b/>
          <w:szCs w:val="28"/>
        </w:rPr>
      </w:pPr>
      <w:r w:rsidRPr="00000AB4">
        <w:rPr>
          <w:rFonts w:cstheme="minorHAnsi"/>
          <w:b/>
          <w:szCs w:val="28"/>
        </w:rPr>
        <w:t>Programs and Awards Committee</w:t>
      </w:r>
    </w:p>
    <w:p w:rsidR="00000AB4" w:rsidRPr="00000AB4" w:rsidRDefault="00000AB4" w:rsidP="00000AB4">
      <w:pPr>
        <w:widowControl w:val="0"/>
        <w:autoSpaceDE w:val="0"/>
        <w:autoSpaceDN w:val="0"/>
        <w:adjustRightInd w:val="0"/>
        <w:spacing w:after="0"/>
        <w:rPr>
          <w:rFonts w:cstheme="minorHAnsi"/>
          <w:b/>
          <w:szCs w:val="28"/>
        </w:rPr>
      </w:pPr>
      <w:r w:rsidRPr="00000AB4">
        <w:rPr>
          <w:rFonts w:cstheme="minorHAnsi"/>
          <w:b/>
          <w:szCs w:val="28"/>
        </w:rPr>
        <w:t>161</w:t>
      </w:r>
      <w:r w:rsidRPr="00000AB4">
        <w:rPr>
          <w:rFonts w:cstheme="minorHAnsi"/>
          <w:b/>
          <w:szCs w:val="28"/>
          <w:vertAlign w:val="superscript"/>
        </w:rPr>
        <w:t>st</w:t>
      </w:r>
      <w:r w:rsidRPr="00000AB4">
        <w:rPr>
          <w:rFonts w:cstheme="minorHAnsi"/>
          <w:b/>
          <w:szCs w:val="28"/>
        </w:rPr>
        <w:t xml:space="preserve"> Plenary</w:t>
      </w:r>
    </w:p>
    <w:p w:rsidR="00000AB4" w:rsidRPr="00000AB4" w:rsidRDefault="00000AB4" w:rsidP="00000AB4">
      <w:pPr>
        <w:widowControl w:val="0"/>
        <w:autoSpaceDE w:val="0"/>
        <w:autoSpaceDN w:val="0"/>
        <w:adjustRightInd w:val="0"/>
        <w:spacing w:after="0"/>
        <w:rPr>
          <w:rFonts w:cstheme="minorHAnsi"/>
          <w:b/>
          <w:szCs w:val="28"/>
        </w:rPr>
      </w:pPr>
      <w:r w:rsidRPr="00000AB4">
        <w:rPr>
          <w:rFonts w:cstheme="minorHAnsi"/>
          <w:b/>
          <w:szCs w:val="28"/>
        </w:rPr>
        <w:t>SUNY Geneseo</w:t>
      </w:r>
    </w:p>
    <w:p w:rsidR="00000AB4" w:rsidRPr="00000AB4" w:rsidRDefault="00000AB4" w:rsidP="00000AB4">
      <w:pPr>
        <w:widowControl w:val="0"/>
        <w:autoSpaceDE w:val="0"/>
        <w:autoSpaceDN w:val="0"/>
        <w:adjustRightInd w:val="0"/>
        <w:spacing w:after="0"/>
        <w:rPr>
          <w:rFonts w:cstheme="minorHAnsi"/>
          <w:b/>
          <w:szCs w:val="28"/>
        </w:rPr>
      </w:pPr>
      <w:r w:rsidRPr="00000AB4">
        <w:rPr>
          <w:rFonts w:cstheme="minorHAnsi"/>
          <w:b/>
          <w:szCs w:val="28"/>
        </w:rPr>
        <w:t>April 21, 2012</w:t>
      </w:r>
    </w:p>
    <w:p w:rsidR="00000AB4" w:rsidRPr="00000AB4" w:rsidRDefault="00000AB4" w:rsidP="00000AB4">
      <w:pPr>
        <w:rPr>
          <w:rFonts w:cstheme="minorHAnsi"/>
          <w:b/>
        </w:rPr>
      </w:pPr>
    </w:p>
    <w:p w:rsidR="00000AB4" w:rsidRPr="00000AB4" w:rsidRDefault="00000AB4" w:rsidP="00000AB4">
      <w:pPr>
        <w:rPr>
          <w:rFonts w:cstheme="minorHAnsi"/>
          <w:b/>
        </w:rPr>
      </w:pPr>
    </w:p>
    <w:p w:rsidR="00000AB4" w:rsidRPr="00000AB4" w:rsidRDefault="00000AB4" w:rsidP="00000AB4">
      <w:pPr>
        <w:jc w:val="center"/>
        <w:rPr>
          <w:rFonts w:cstheme="minorHAnsi"/>
          <w:b/>
        </w:rPr>
      </w:pPr>
      <w:r w:rsidRPr="00000AB4">
        <w:rPr>
          <w:rFonts w:cstheme="minorHAnsi"/>
          <w:b/>
        </w:rPr>
        <w:t>Resolution to Support the Work of the Programs and Awards Committee to Amend Criteria of the Distinguished Service Librarian Award to Make Community College Librarians Eligible for the Distinction and Honorific Title of Distinguished Librarian</w:t>
      </w:r>
    </w:p>
    <w:p w:rsidR="00000AB4" w:rsidRPr="00000AB4" w:rsidRDefault="00000AB4" w:rsidP="00000AB4">
      <w:pPr>
        <w:rPr>
          <w:rFonts w:cstheme="minorHAnsi"/>
        </w:rPr>
      </w:pPr>
    </w:p>
    <w:p w:rsidR="00000AB4" w:rsidRPr="00000AB4" w:rsidRDefault="00000AB4" w:rsidP="00000AB4">
      <w:pPr>
        <w:rPr>
          <w:rFonts w:cstheme="minorHAnsi"/>
        </w:rPr>
      </w:pPr>
      <w:r w:rsidRPr="00000AB4">
        <w:rPr>
          <w:rFonts w:cstheme="minorHAnsi"/>
        </w:rPr>
        <w:t xml:space="preserve">Whereas: Under current guidelines, many Librarians at Community Colleges are not eligible for consideration for designation as Distinguished Librarian, and </w:t>
      </w:r>
    </w:p>
    <w:p w:rsidR="00000AB4" w:rsidRPr="00000AB4" w:rsidRDefault="00000AB4" w:rsidP="00000AB4">
      <w:pPr>
        <w:rPr>
          <w:rFonts w:cstheme="minorHAnsi"/>
        </w:rPr>
      </w:pPr>
      <w:r w:rsidRPr="00000AB4">
        <w:rPr>
          <w:rFonts w:cstheme="minorHAnsi"/>
        </w:rPr>
        <w:t xml:space="preserve">Whereas: The University Faculty Senate Programs and Awards Committee and the Faculty Council of Community Colleges Awards Committee are currently working on a proposal to include Community College Librarians in consideration for designation as Distinguished Librarian, </w:t>
      </w:r>
    </w:p>
    <w:p w:rsidR="00000AB4" w:rsidRPr="00000AB4" w:rsidRDefault="00000AB4" w:rsidP="00000AB4">
      <w:pPr>
        <w:rPr>
          <w:rFonts w:cstheme="minorHAnsi"/>
        </w:rPr>
      </w:pPr>
      <w:r w:rsidRPr="00000AB4">
        <w:rPr>
          <w:rFonts w:cstheme="minorHAnsi"/>
        </w:rPr>
        <w:t>Resolved: That the University Faculty Senate supports the concept of amending eligibility criteria to allow inclusion of Community College Librarians among nominees for the Distinguished Librarian title and endorses the work of the Programs and Awards committee in that endeavor.</w:t>
      </w:r>
    </w:p>
    <w:p w:rsidR="00000AB4" w:rsidRPr="00000AB4" w:rsidRDefault="00000AB4" w:rsidP="00000AB4">
      <w:pPr>
        <w:rPr>
          <w:rFonts w:cstheme="minorHAnsi"/>
        </w:rPr>
      </w:pPr>
    </w:p>
    <w:p w:rsidR="00000AB4" w:rsidRPr="00000AB4" w:rsidRDefault="00000AB4" w:rsidP="00000AB4">
      <w:pPr>
        <w:rPr>
          <w:rFonts w:cstheme="minorHAnsi"/>
        </w:rPr>
      </w:pPr>
    </w:p>
    <w:p w:rsidR="00000AB4" w:rsidRPr="00000AB4" w:rsidRDefault="00000AB4" w:rsidP="00000AB4">
      <w:pPr>
        <w:rPr>
          <w:rFonts w:cstheme="minorHAnsi"/>
        </w:rPr>
      </w:pPr>
    </w:p>
    <w:p w:rsidR="00000AB4" w:rsidRPr="00000AB4" w:rsidRDefault="00000AB4" w:rsidP="00000AB4">
      <w:pPr>
        <w:rPr>
          <w:rFonts w:cstheme="minorHAnsi"/>
        </w:rPr>
      </w:pPr>
    </w:p>
    <w:p w:rsidR="00000AB4" w:rsidRPr="00000AB4" w:rsidRDefault="00000AB4" w:rsidP="00000AB4">
      <w:pPr>
        <w:widowControl w:val="0"/>
        <w:autoSpaceDE w:val="0"/>
        <w:autoSpaceDN w:val="0"/>
        <w:adjustRightInd w:val="0"/>
        <w:spacing w:after="0"/>
        <w:rPr>
          <w:rFonts w:cstheme="minorHAnsi"/>
          <w:szCs w:val="28"/>
        </w:rPr>
      </w:pPr>
      <w:r w:rsidRPr="00000AB4">
        <w:rPr>
          <w:rFonts w:cstheme="minorHAnsi"/>
          <w:szCs w:val="28"/>
        </w:rPr>
        <w:t>161-04-1</w:t>
      </w:r>
    </w:p>
    <w:p w:rsidR="00000AB4" w:rsidRPr="00000AB4" w:rsidRDefault="00000AB4" w:rsidP="00000AB4">
      <w:pPr>
        <w:spacing w:after="0"/>
        <w:rPr>
          <w:rFonts w:cstheme="minorHAnsi"/>
        </w:rPr>
      </w:pPr>
      <w:r w:rsidRPr="00000AB4">
        <w:rPr>
          <w:rFonts w:cstheme="minorHAnsi"/>
        </w:rPr>
        <w:t>Resolution to Support the Work of the Programs and Awards Committee to Amend Criteria of the Distinguished Service Librarian Award to Make Community College Librarians Eligible for the Distinction and Honorific Title of Distinguished Librarian</w:t>
      </w:r>
    </w:p>
    <w:p w:rsidR="00000AB4" w:rsidRPr="00000AB4" w:rsidRDefault="00000AB4" w:rsidP="00000AB4">
      <w:pPr>
        <w:spacing w:after="0"/>
        <w:rPr>
          <w:rFonts w:cstheme="minorHAnsi"/>
          <w:szCs w:val="28"/>
        </w:rPr>
      </w:pPr>
      <w:r w:rsidRPr="00000AB4">
        <w:rPr>
          <w:rFonts w:cstheme="minorHAnsi"/>
          <w:szCs w:val="28"/>
        </w:rPr>
        <w:t>April 21, 2012</w:t>
      </w:r>
    </w:p>
    <w:p w:rsidR="00000AB4" w:rsidRPr="00000AB4" w:rsidRDefault="00000AB4" w:rsidP="00000AB4">
      <w:pPr>
        <w:widowControl w:val="0"/>
        <w:autoSpaceDE w:val="0"/>
        <w:autoSpaceDN w:val="0"/>
        <w:adjustRightInd w:val="0"/>
        <w:spacing w:after="0"/>
        <w:rPr>
          <w:rFonts w:cstheme="minorHAnsi"/>
          <w:szCs w:val="28"/>
        </w:rPr>
      </w:pPr>
      <w:r w:rsidRPr="00000AB4">
        <w:rPr>
          <w:rFonts w:cstheme="minorHAnsi"/>
          <w:szCs w:val="28"/>
        </w:rPr>
        <w:t>Pass Unanimously</w:t>
      </w:r>
    </w:p>
    <w:p w:rsidR="00BC3DBC" w:rsidRPr="00000AB4" w:rsidRDefault="00BC3DBC">
      <w:pPr>
        <w:rPr>
          <w:rFonts w:cstheme="minorHAnsi"/>
        </w:rPr>
      </w:pPr>
    </w:p>
    <w:sectPr w:rsidR="00BC3DBC" w:rsidRPr="00000AB4" w:rsidSect="00BC3DB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00AB4"/>
    <w:rsid w:val="00000AB4"/>
    <w:rsid w:val="00056E06"/>
    <w:rsid w:val="00136D55"/>
    <w:rsid w:val="00A4268E"/>
    <w:rsid w:val="00BC3DBC"/>
    <w:rsid w:val="00ED0C27"/>
    <w:rsid w:val="00F426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heme="majorBidi"/>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AB4"/>
    <w:pPr>
      <w:spacing w:after="200" w:line="240" w:lineRule="auto"/>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1142</Characters>
  <Application>Microsoft Office Word</Application>
  <DocSecurity>0</DocSecurity>
  <Lines>9</Lines>
  <Paragraphs>2</Paragraphs>
  <ScaleCrop>false</ScaleCrop>
  <Company>State University of New York</Company>
  <LinksUpToDate>false</LinksUpToDate>
  <CharactersWithSpaces>1340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donatoca</dc:creator>
  <cp:lastModifiedBy>donatoca</cp:lastModifiedBy>
  <cp:revision>1</cp:revision>
  <dcterms:created xsi:type="dcterms:W3CDTF">2012-05-08T15:36:00Z</dcterms:created>
  <dcterms:modified xsi:type="dcterms:W3CDTF">2012-05-08T15:41:00Z</dcterms:modified>
</cp:coreProperties>
</file>