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274E6" w14:textId="113C142B" w:rsidR="008A026D" w:rsidRDefault="008A026D" w:rsidP="00A337EF">
      <w:pPr>
        <w:spacing w:line="276" w:lineRule="auto"/>
        <w:jc w:val="center"/>
        <w:rPr>
          <w:rFonts w:ascii="Arial" w:eastAsia="Times New Roman" w:hAnsi="Arial" w:cs="Arial"/>
          <w:b/>
          <w:bCs/>
          <w:color w:val="002060"/>
          <w:sz w:val="28"/>
          <w:szCs w:val="28"/>
        </w:rPr>
      </w:pPr>
    </w:p>
    <w:p w14:paraId="6C895FD5" w14:textId="3859DB65" w:rsidR="00097C68" w:rsidRPr="00845507" w:rsidRDefault="00A337EF" w:rsidP="00A337EF">
      <w:pPr>
        <w:spacing w:line="276" w:lineRule="auto"/>
        <w:jc w:val="center"/>
        <w:rPr>
          <w:rFonts w:ascii="Arial" w:eastAsia="Times New Roman" w:hAnsi="Arial" w:cs="Arial"/>
          <w:b/>
          <w:bCs/>
          <w:color w:val="002060"/>
          <w:sz w:val="28"/>
          <w:szCs w:val="28"/>
        </w:rPr>
      </w:pPr>
      <w:r>
        <w:rPr>
          <w:rFonts w:ascii="Arial" w:eastAsia="Times New Roman" w:hAnsi="Arial" w:cs="Arial"/>
          <w:b/>
          <w:bCs/>
          <w:noProof/>
          <w:color w:val="002060"/>
          <w:sz w:val="28"/>
          <w:szCs w:val="28"/>
        </w:rPr>
        <w:drawing>
          <wp:anchor distT="0" distB="0" distL="114300" distR="114300" simplePos="0" relativeHeight="251658251" behindDoc="1" locked="1" layoutInCell="1" allowOverlap="0" wp14:anchorId="395BAAEA" wp14:editId="07777777">
            <wp:simplePos x="0" y="0"/>
            <wp:positionH relativeFrom="page">
              <wp:align>center</wp:align>
            </wp:positionH>
            <wp:positionV relativeFrom="page">
              <wp:align>top</wp:align>
            </wp:positionV>
            <wp:extent cx="7790688" cy="548889"/>
            <wp:effectExtent l="0" t="0" r="1270" b="381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head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0688" cy="548889"/>
                    </a:xfrm>
                    <a:prstGeom prst="rect">
                      <a:avLst/>
                    </a:prstGeom>
                  </pic:spPr>
                </pic:pic>
              </a:graphicData>
            </a:graphic>
            <wp14:sizeRelH relativeFrom="margin">
              <wp14:pctWidth>0</wp14:pctWidth>
            </wp14:sizeRelH>
            <wp14:sizeRelV relativeFrom="margin">
              <wp14:pctHeight>0</wp14:pctHeight>
            </wp14:sizeRelV>
          </wp:anchor>
        </w:drawing>
      </w:r>
      <w:r w:rsidR="35D6D726" w:rsidRPr="00845507">
        <w:rPr>
          <w:rFonts w:ascii="Arial" w:eastAsia="Times New Roman" w:hAnsi="Arial" w:cs="Arial"/>
          <w:b/>
          <w:bCs/>
          <w:color w:val="002060"/>
          <w:sz w:val="28"/>
          <w:szCs w:val="28"/>
        </w:rPr>
        <w:t xml:space="preserve">Model Waiver for Modifications to Investigations and Adjudications for </w:t>
      </w:r>
      <w:r w:rsidR="00864967">
        <w:rPr>
          <w:rFonts w:ascii="Arial" w:eastAsia="Times New Roman" w:hAnsi="Arial" w:cs="Arial"/>
          <w:b/>
          <w:bCs/>
          <w:color w:val="002060"/>
          <w:sz w:val="28"/>
          <w:szCs w:val="28"/>
        </w:rPr>
        <w:t>Two</w:t>
      </w:r>
      <w:r w:rsidR="35D6D726" w:rsidRPr="00845507">
        <w:rPr>
          <w:rFonts w:ascii="Arial" w:eastAsia="Times New Roman" w:hAnsi="Arial" w:cs="Arial"/>
          <w:b/>
          <w:bCs/>
          <w:color w:val="002060"/>
          <w:sz w:val="28"/>
          <w:szCs w:val="28"/>
        </w:rPr>
        <w:t xml:space="preserve"> Party Cases in Light of </w:t>
      </w:r>
      <w:proofErr w:type="gramStart"/>
      <w:r w:rsidR="35D6D726" w:rsidRPr="00845507">
        <w:rPr>
          <w:rFonts w:ascii="Arial" w:eastAsia="Times New Roman" w:hAnsi="Arial" w:cs="Arial"/>
          <w:b/>
          <w:bCs/>
          <w:color w:val="002060"/>
          <w:sz w:val="28"/>
          <w:szCs w:val="28"/>
        </w:rPr>
        <w:t xml:space="preserve">Social </w:t>
      </w:r>
      <w:r w:rsidR="008A026D">
        <w:rPr>
          <w:rFonts w:ascii="Arial" w:eastAsia="Times New Roman" w:hAnsi="Arial" w:cs="Arial"/>
          <w:b/>
          <w:bCs/>
          <w:color w:val="002060"/>
          <w:sz w:val="28"/>
          <w:szCs w:val="28"/>
        </w:rPr>
        <w:t xml:space="preserve"> </w:t>
      </w:r>
      <w:r w:rsidR="35D6D726" w:rsidRPr="00845507">
        <w:rPr>
          <w:rFonts w:ascii="Arial" w:eastAsia="Times New Roman" w:hAnsi="Arial" w:cs="Arial"/>
          <w:b/>
          <w:bCs/>
          <w:color w:val="002060"/>
          <w:sz w:val="28"/>
          <w:szCs w:val="28"/>
        </w:rPr>
        <w:t>Distancing</w:t>
      </w:r>
      <w:proofErr w:type="gramEnd"/>
      <w:r w:rsidR="35D6D726" w:rsidRPr="00845507">
        <w:rPr>
          <w:rFonts w:ascii="Arial" w:eastAsia="Times New Roman" w:hAnsi="Arial" w:cs="Arial"/>
          <w:b/>
          <w:bCs/>
          <w:color w:val="002060"/>
          <w:sz w:val="28"/>
          <w:szCs w:val="28"/>
        </w:rPr>
        <w:t xml:space="preserve"> Restrictions</w:t>
      </w:r>
      <w:r w:rsidR="00097C68" w:rsidRPr="00845507">
        <w:rPr>
          <w:rStyle w:val="FootnoteReference"/>
          <w:rFonts w:ascii="Arial" w:eastAsia="Times New Roman" w:hAnsi="Arial" w:cs="Arial"/>
          <w:b/>
          <w:bCs/>
          <w:color w:val="002060"/>
          <w:sz w:val="28"/>
          <w:szCs w:val="28"/>
        </w:rPr>
        <w:footnoteReference w:id="2"/>
      </w:r>
    </w:p>
    <w:p w14:paraId="291EDBA5" w14:textId="77777777" w:rsidR="008A026D" w:rsidRDefault="008A026D" w:rsidP="00097C68">
      <w:pPr>
        <w:jc w:val="center"/>
        <w:rPr>
          <w:rFonts w:ascii="Arial" w:eastAsia="Times New Roman" w:hAnsi="Arial" w:cs="Arial"/>
          <w:b/>
          <w:bCs/>
          <w:color w:val="6D6D6D" w:themeColor="background2" w:themeShade="80"/>
          <w:sz w:val="24"/>
          <w:szCs w:val="24"/>
        </w:rPr>
      </w:pPr>
      <w:r>
        <w:rPr>
          <w:noProof/>
        </w:rPr>
        <w:drawing>
          <wp:inline distT="0" distB="0" distL="0" distR="0" wp14:anchorId="3301FE82" wp14:editId="68B3578E">
            <wp:extent cx="1206125" cy="952500"/>
            <wp:effectExtent l="0" t="0" r="0" b="0"/>
            <wp:docPr id="342718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6125" cy="952500"/>
                    </a:xfrm>
                    <a:prstGeom prst="rect">
                      <a:avLst/>
                    </a:prstGeom>
                  </pic:spPr>
                </pic:pic>
              </a:graphicData>
            </a:graphic>
          </wp:inline>
        </w:drawing>
      </w:r>
    </w:p>
    <w:p w14:paraId="01F1FF01" w14:textId="10D73D77" w:rsidR="00097C68" w:rsidRPr="00C578E1" w:rsidRDefault="00097C68" w:rsidP="00097C68">
      <w:pPr>
        <w:jc w:val="center"/>
        <w:rPr>
          <w:rFonts w:ascii="Arial" w:eastAsia="Times New Roman" w:hAnsi="Arial" w:cs="Arial"/>
          <w:b/>
          <w:bCs/>
          <w:color w:val="6D6D6D" w:themeColor="background2" w:themeShade="80"/>
          <w:sz w:val="24"/>
          <w:szCs w:val="24"/>
        </w:rPr>
      </w:pPr>
      <w:r w:rsidRPr="146D79F6">
        <w:rPr>
          <w:rFonts w:ascii="Arial" w:eastAsia="Times New Roman" w:hAnsi="Arial" w:cs="Arial"/>
          <w:b/>
          <w:bCs/>
          <w:color w:val="6D6D6D" w:themeColor="background2" w:themeShade="80"/>
          <w:sz w:val="24"/>
          <w:szCs w:val="24"/>
        </w:rPr>
        <w:t xml:space="preserve">March </w:t>
      </w:r>
      <w:r w:rsidR="257C53F8" w:rsidRPr="146D79F6">
        <w:rPr>
          <w:rFonts w:ascii="Arial" w:eastAsia="Times New Roman" w:hAnsi="Arial" w:cs="Arial"/>
          <w:b/>
          <w:bCs/>
          <w:color w:val="6D6D6D" w:themeColor="background2" w:themeShade="80"/>
          <w:sz w:val="24"/>
          <w:szCs w:val="24"/>
        </w:rPr>
        <w:t>3</w:t>
      </w:r>
      <w:r w:rsidR="68B3578E" w:rsidRPr="146D79F6">
        <w:rPr>
          <w:rFonts w:ascii="Arial" w:eastAsia="Times New Roman" w:hAnsi="Arial" w:cs="Arial"/>
          <w:b/>
          <w:bCs/>
          <w:color w:val="6D6D6D" w:themeColor="background2" w:themeShade="80"/>
          <w:sz w:val="24"/>
          <w:szCs w:val="24"/>
        </w:rPr>
        <w:t>1</w:t>
      </w:r>
      <w:r w:rsidRPr="146D79F6">
        <w:rPr>
          <w:rFonts w:ascii="Arial" w:eastAsia="Times New Roman" w:hAnsi="Arial" w:cs="Arial"/>
          <w:b/>
          <w:bCs/>
          <w:color w:val="6D6D6D" w:themeColor="background2" w:themeShade="80"/>
          <w:sz w:val="24"/>
          <w:szCs w:val="24"/>
        </w:rPr>
        <w:t>, 2020</w:t>
      </w:r>
    </w:p>
    <w:p w14:paraId="672A6659" w14:textId="2B10F116" w:rsidR="00BB5E0D" w:rsidRDefault="00BB5E0D" w:rsidP="00097C68">
      <w:pPr>
        <w:rPr>
          <w:rFonts w:ascii="Times New Roman" w:eastAsia="Times New Roman" w:hAnsi="Times New Roman" w:cs="Times New Roman"/>
          <w:b/>
          <w:bCs/>
          <w:sz w:val="24"/>
          <w:szCs w:val="24"/>
        </w:rPr>
        <w:sectPr w:rsidR="00BB5E0D" w:rsidSect="0061226B">
          <w:headerReference w:type="default" r:id="rId11"/>
          <w:footerReference w:type="default" r:id="rId12"/>
          <w:pgSz w:w="12240" w:h="15840"/>
          <w:pgMar w:top="1440" w:right="2160" w:bottom="1440" w:left="2160" w:header="720" w:footer="720" w:gutter="0"/>
          <w:cols w:space="720"/>
          <w:docGrid w:linePitch="360"/>
        </w:sectPr>
      </w:pPr>
    </w:p>
    <w:p w14:paraId="3E57459A" w14:textId="77777777" w:rsidR="00BB5E0D" w:rsidRDefault="00C578E1" w:rsidP="00097C68">
      <w:pPr>
        <w:rPr>
          <w:rFonts w:ascii="Times New Roman" w:eastAsia="Times New Roman" w:hAnsi="Times New Roman" w:cs="Times New Roman"/>
          <w:b/>
          <w:bCs/>
          <w:sz w:val="24"/>
          <w:szCs w:val="24"/>
        </w:rPr>
        <w:sectPr w:rsidR="00BB5E0D" w:rsidSect="00BB5E0D">
          <w:headerReference w:type="default" r:id="rId13"/>
          <w:footerReference w:type="default" r:id="rId14"/>
          <w:type w:val="continuous"/>
          <w:pgSz w:w="12240" w:h="15840"/>
          <w:pgMar w:top="1440" w:right="1440" w:bottom="1440" w:left="1440" w:header="720" w:footer="720" w:gutter="0"/>
          <w:cols w:num="2" w:space="720"/>
          <w:docGrid w:linePitch="360"/>
        </w:sectPr>
      </w:pPr>
      <w:r>
        <w:rPr>
          <w:rFonts w:ascii="Arial" w:eastAsia="Times New Roman" w:hAnsi="Arial" w:cs="Arial"/>
          <w:b/>
          <w:bCs/>
          <w:noProof/>
          <w:sz w:val="24"/>
          <w:szCs w:val="24"/>
        </w:rPr>
        <mc:AlternateContent>
          <mc:Choice Requires="wps">
            <w:drawing>
              <wp:anchor distT="0" distB="0" distL="114300" distR="114300" simplePos="0" relativeHeight="251658241" behindDoc="0" locked="1" layoutInCell="1" allowOverlap="1" wp14:anchorId="2BF7D441" wp14:editId="641712BF">
                <wp:simplePos x="0" y="0"/>
                <wp:positionH relativeFrom="margin">
                  <wp:posOffset>-241300</wp:posOffset>
                </wp:positionH>
                <wp:positionV relativeFrom="page">
                  <wp:posOffset>3670300</wp:posOffset>
                </wp:positionV>
                <wp:extent cx="107950" cy="3562350"/>
                <wp:effectExtent l="0" t="0" r="6350" b="0"/>
                <wp:wrapNone/>
                <wp:docPr id="4" name="Rectangle 4"/>
                <wp:cNvGraphicFramePr/>
                <a:graphic xmlns:a="http://schemas.openxmlformats.org/drawingml/2006/main">
                  <a:graphicData uri="http://schemas.microsoft.com/office/word/2010/wordprocessingShape">
                    <wps:wsp>
                      <wps:cNvSpPr/>
                      <wps:spPr>
                        <a:xfrm>
                          <a:off x="0" y="0"/>
                          <a:ext cx="107950" cy="3562350"/>
                        </a:xfrm>
                        <a:prstGeom prst="rect">
                          <a:avLst/>
                        </a:prstGeom>
                        <a:solidFill>
                          <a:srgbClr val="33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4" style="position:absolute;margin-left:-19pt;margin-top:289pt;width:8.5pt;height:2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369" stroked="f" strokeweight="1.25pt" w14:anchorId="0BB777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">
                <v:stroke endcap="round"/>
                <w10:wrap anchorx="margin" anchory="page"/>
                <w10:anchorlock/>
              </v:rect>
            </w:pict>
          </mc:Fallback>
        </mc:AlternateContent>
      </w:r>
      <w:r w:rsidRPr="0061226B">
        <w:rPr>
          <w:rFonts w:ascii="Arial" w:eastAsia="Times New Roman" w:hAnsi="Arial" w:cs="Arial"/>
          <w:b/>
          <w:bCs/>
          <w:noProof/>
          <w:sz w:val="24"/>
          <w:szCs w:val="24"/>
        </w:rPr>
        <mc:AlternateContent>
          <mc:Choice Requires="wps">
            <w:drawing>
              <wp:anchor distT="45720" distB="45720" distL="114300" distR="114300" simplePos="0" relativeHeight="251658240" behindDoc="1" locked="1" layoutInCell="1" allowOverlap="1" wp14:anchorId="2EE3343C" wp14:editId="3D73490B">
                <wp:simplePos x="0" y="0"/>
                <wp:positionH relativeFrom="page">
                  <wp:posOffset>31750</wp:posOffset>
                </wp:positionH>
                <wp:positionV relativeFrom="page">
                  <wp:posOffset>3679190</wp:posOffset>
                </wp:positionV>
                <wp:extent cx="1069340" cy="6489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648970"/>
                        </a:xfrm>
                        <a:prstGeom prst="rect">
                          <a:avLst/>
                        </a:prstGeom>
                        <a:noFill/>
                        <a:ln w="9525">
                          <a:noFill/>
                          <a:miter lim="800000"/>
                          <a:headEnd/>
                          <a:tailEnd/>
                        </a:ln>
                      </wps:spPr>
                      <wps:txbx>
                        <w:txbxContent>
                          <w:p w14:paraId="45C28493" w14:textId="77777777" w:rsidR="006F2059" w:rsidRPr="00703EE0" w:rsidRDefault="006F2059" w:rsidP="00543447">
                            <w:pPr>
                              <w:spacing w:after="0"/>
                              <w:jc w:val="right"/>
                              <w:rPr>
                                <w:rFonts w:ascii="Arial" w:hAnsi="Arial"/>
                                <w:b/>
                                <w:smallCaps/>
                                <w:color w:val="336699"/>
                                <w:sz w:val="28"/>
                                <w:szCs w:val="28"/>
                              </w:rPr>
                            </w:pPr>
                            <w:r w:rsidRPr="00703EE0">
                              <w:rPr>
                                <w:rFonts w:ascii="Arial" w:hAnsi="Arial"/>
                                <w:b/>
                                <w:smallCaps/>
                                <w:color w:val="336699"/>
                                <w:sz w:val="28"/>
                                <w:szCs w:val="28"/>
                              </w:rPr>
                              <w:t>what is a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EE3343C">
                <v:stroke joinstyle="miter"/>
                <v:path gradientshapeok="t" o:connecttype="rect"/>
              </v:shapetype>
              <v:shape id="Text Box 2" style="position:absolute;margin-left:2.5pt;margin-top:289.7pt;width:84.2pt;height:51.1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">
                <v:textbox>
                  <w:txbxContent>
                    <w:p w:rsidRPr="00703EE0" w:rsidR="006F2059" w:rsidP="00543447" w:rsidRDefault="006F2059" w14:paraId="45C28493" w14:textId="77777777">
                      <w:pPr>
                        <w:spacing w:after="0"/>
                        <w:jc w:val="right"/>
                        <w:rPr>
                          <w:rFonts w:ascii="Arial" w:hAnsi="Arial"/>
                          <w:b/>
                          <w:smallCaps/>
                          <w:color w:val="336699"/>
                          <w:sz w:val="28"/>
                          <w:szCs w:val="28"/>
                        </w:rPr>
                      </w:pPr>
                      <w:r w:rsidRPr="00703EE0">
                        <w:rPr>
                          <w:rFonts w:ascii="Arial" w:hAnsi="Arial"/>
                          <w:b/>
                          <w:smallCaps/>
                          <w:color w:val="336699"/>
                          <w:sz w:val="28"/>
                          <w:szCs w:val="28"/>
                        </w:rPr>
                        <w:t>what is a waiver?</w:t>
                      </w:r>
                    </w:p>
                  </w:txbxContent>
                </v:textbox>
                <w10:wrap anchorx="page" anchory="page"/>
                <w10:anchorlock/>
              </v:shape>
            </w:pict>
          </mc:Fallback>
        </mc:AlternateContent>
      </w:r>
    </w:p>
    <w:p w14:paraId="53444146" w14:textId="5B3DC2C2" w:rsidR="00B21E7D" w:rsidRPr="00B21E7D" w:rsidRDefault="00B21E7D" w:rsidP="00B21E7D">
      <w:pPr>
        <w:rPr>
          <w:rFonts w:ascii="Arial Narrow" w:eastAsia="Times New Roman" w:hAnsi="Arial Narrow" w:cs="Arial"/>
          <w:sz w:val="24"/>
          <w:szCs w:val="24"/>
        </w:rPr>
      </w:pPr>
      <w:r w:rsidRPr="57F99DDE">
        <w:rPr>
          <w:rFonts w:ascii="Arial Narrow" w:eastAsia="Times New Roman" w:hAnsi="Arial Narrow" w:cs="Arial"/>
          <w:sz w:val="24"/>
          <w:szCs w:val="24"/>
        </w:rPr>
        <w:t>All students at [COLLEGE NAME] are bound by a Code of Conduct [INDICATE SPECIFIC CODE OR CODES</w:t>
      </w:r>
      <w:r w:rsidR="0098642E" w:rsidRPr="57F99DDE">
        <w:rPr>
          <w:rFonts w:ascii="Arial Narrow" w:eastAsia="Times New Roman" w:hAnsi="Arial Narrow" w:cs="Arial"/>
          <w:sz w:val="24"/>
          <w:szCs w:val="24"/>
        </w:rPr>
        <w:t xml:space="preserve"> AND, </w:t>
      </w:r>
      <w:r w:rsidR="0098642E" w:rsidRPr="57F99DDE">
        <w:rPr>
          <w:rFonts w:ascii="Arial Narrow" w:eastAsia="Times New Roman" w:hAnsi="Arial Narrow" w:cs="Arial"/>
          <w:sz w:val="24"/>
          <w:szCs w:val="24"/>
          <w:u w:val="single"/>
        </w:rPr>
        <w:t>IF APPLICABLE</w:t>
      </w:r>
      <w:r w:rsidR="0098642E" w:rsidRPr="57F99DDE">
        <w:rPr>
          <w:rFonts w:ascii="Arial Narrow" w:eastAsia="Times New Roman" w:hAnsi="Arial Narrow" w:cs="Arial"/>
          <w:sz w:val="24"/>
          <w:szCs w:val="24"/>
        </w:rPr>
        <w:t>, SEPARATE SEXUAL AND INTERPERSONAL VIOLENCE RESPONSE POLICIES</w:t>
      </w:r>
      <w:r w:rsidRPr="57F99DDE">
        <w:rPr>
          <w:rFonts w:ascii="Arial Narrow" w:eastAsia="Times New Roman" w:hAnsi="Arial Narrow" w:cs="Arial"/>
          <w:sz w:val="24"/>
          <w:szCs w:val="24"/>
        </w:rPr>
        <w:t>] that [PURPOSE OF CODE</w:t>
      </w:r>
      <w:r w:rsidR="10273B48" w:rsidRPr="57F99DDE">
        <w:rPr>
          <w:rFonts w:ascii="Arial Narrow" w:eastAsia="Times New Roman" w:hAnsi="Arial Narrow" w:cs="Arial"/>
          <w:sz w:val="24"/>
          <w:szCs w:val="24"/>
        </w:rPr>
        <w:t>/RESPONSE POLICY</w:t>
      </w:r>
      <w:r w:rsidRPr="57F99DDE">
        <w:rPr>
          <w:rFonts w:ascii="Arial Narrow" w:eastAsia="Times New Roman" w:hAnsi="Arial Narrow" w:cs="Arial"/>
          <w:sz w:val="24"/>
          <w:szCs w:val="24"/>
        </w:rPr>
        <w:t xml:space="preserve"> UNDER PREAMBLE]. The Code of Conduct defines what conduct is prohibited, the possible sanctions for those violations, and policies and procedures governing how [COLLEGE NAME] will charge, investigate, and resolve any alleged violations of those policies. </w:t>
      </w:r>
    </w:p>
    <w:p w14:paraId="18FBFADB" w14:textId="72F0903A" w:rsidR="00B21E7D" w:rsidRPr="00B21E7D" w:rsidRDefault="00B21E7D" w:rsidP="00B21E7D">
      <w:pPr>
        <w:rPr>
          <w:rFonts w:ascii="Arial Narrow" w:eastAsia="Times New Roman" w:hAnsi="Arial Narrow" w:cs="Arial"/>
          <w:sz w:val="24"/>
          <w:szCs w:val="24"/>
        </w:rPr>
      </w:pPr>
      <w:r w:rsidRPr="57F99DDE">
        <w:rPr>
          <w:rFonts w:ascii="Arial Narrow" w:eastAsia="Times New Roman" w:hAnsi="Arial Narrow" w:cs="Arial"/>
          <w:sz w:val="24"/>
          <w:szCs w:val="24"/>
        </w:rPr>
        <w:t>To protect the safety of students and campus personnel from the novel coronavirus and COVID</w:t>
      </w:r>
      <w:r w:rsidR="73D6AA30" w:rsidRPr="57F99DDE">
        <w:rPr>
          <w:rFonts w:ascii="Arial Narrow" w:eastAsia="Times New Roman" w:hAnsi="Arial Narrow" w:cs="Arial"/>
          <w:sz w:val="24"/>
          <w:szCs w:val="24"/>
        </w:rPr>
        <w:t>-</w:t>
      </w:r>
      <w:r w:rsidRPr="57F99DDE">
        <w:rPr>
          <w:rFonts w:ascii="Arial Narrow" w:eastAsia="Times New Roman" w:hAnsi="Arial Narrow" w:cs="Arial"/>
          <w:sz w:val="24"/>
          <w:szCs w:val="24"/>
        </w:rPr>
        <w:t xml:space="preserve">19 outbreak, [COLLEGE NAME] has followed the guidance of government and public health leaders to reduce density and in-person interactions on its campus.  </w:t>
      </w:r>
    </w:p>
    <w:p w14:paraId="223E521C" w14:textId="183B1EFA" w:rsidR="00B21E7D" w:rsidRPr="00B21E7D" w:rsidRDefault="78209DCB" w:rsidP="497B401E">
      <w:pPr>
        <w:rPr>
          <w:rFonts w:ascii="Arial Narrow" w:eastAsia="Times New Roman" w:hAnsi="Arial Narrow" w:cs="Arial"/>
          <w:sz w:val="24"/>
          <w:szCs w:val="24"/>
        </w:rPr>
      </w:pPr>
      <w:r w:rsidRPr="57F99DDE">
        <w:rPr>
          <w:rFonts w:ascii="Arial Narrow" w:eastAsia="Times New Roman" w:hAnsi="Arial Narrow" w:cs="Arial"/>
          <w:sz w:val="24"/>
          <w:szCs w:val="24"/>
        </w:rPr>
        <w:t>Under these unprecedent</w:t>
      </w:r>
      <w:r w:rsidR="0001595C" w:rsidRPr="57F99DDE">
        <w:rPr>
          <w:rFonts w:ascii="Arial Narrow" w:eastAsia="Times New Roman" w:hAnsi="Arial Narrow" w:cs="Arial"/>
          <w:sz w:val="24"/>
          <w:szCs w:val="24"/>
        </w:rPr>
        <w:t>ed</w:t>
      </w:r>
      <w:r w:rsidRPr="57F99DDE">
        <w:rPr>
          <w:rFonts w:ascii="Arial Narrow" w:eastAsia="Times New Roman" w:hAnsi="Arial Narrow" w:cs="Arial"/>
          <w:sz w:val="24"/>
          <w:szCs w:val="24"/>
        </w:rPr>
        <w:t xml:space="preserve"> circumstances, we are temporarily modifying certain policies and procedures to our student conduct and investigations process that may not be contemplated in our Code of Conduct</w:t>
      </w:r>
      <w:r w:rsidR="7056442B" w:rsidRPr="57F99DDE">
        <w:rPr>
          <w:rFonts w:ascii="Arial Narrow" w:eastAsia="Times New Roman" w:hAnsi="Arial Narrow" w:cs="Arial"/>
          <w:sz w:val="24"/>
          <w:szCs w:val="24"/>
        </w:rPr>
        <w:t>.</w:t>
      </w:r>
    </w:p>
    <w:p w14:paraId="28663EFE" w14:textId="386A786F" w:rsidR="00BB5E0D" w:rsidRPr="003B6120" w:rsidRDefault="00B21E7D" w:rsidP="497B401E">
      <w:pPr>
        <w:rPr>
          <w:rFonts w:ascii="Arial Narrow" w:eastAsia="Times New Roman" w:hAnsi="Arial Narrow" w:cs="Arial"/>
          <w:sz w:val="24"/>
          <w:szCs w:val="24"/>
        </w:rPr>
      </w:pPr>
      <w:r w:rsidRPr="57F99DDE">
        <w:rPr>
          <w:rFonts w:ascii="Arial Narrow" w:eastAsia="Times New Roman" w:hAnsi="Arial Narrow" w:cs="Arial"/>
          <w:sz w:val="24"/>
          <w:szCs w:val="24"/>
        </w:rPr>
        <w:t xml:space="preserve">The purpose of the waiver is to allow [COLLEGE NAME] and our students the opportunity to move forward with the process in an efficient and safe manner. The institution requests a confirmation of these minor and temporary modifications to the Code of Conduct to ensure that all </w:t>
      </w:r>
      <w:r w:rsidR="15F7B672" w:rsidRPr="57F99DDE">
        <w:rPr>
          <w:rFonts w:ascii="Arial Narrow" w:eastAsia="Times New Roman" w:hAnsi="Arial Narrow" w:cs="Arial"/>
          <w:sz w:val="24"/>
          <w:szCs w:val="24"/>
        </w:rPr>
        <w:t xml:space="preserve">parties </w:t>
      </w:r>
      <w:r w:rsidRPr="57F99DDE">
        <w:rPr>
          <w:rFonts w:ascii="Arial Narrow" w:eastAsia="Times New Roman" w:hAnsi="Arial Narrow" w:cs="Arial"/>
          <w:sz w:val="24"/>
          <w:szCs w:val="24"/>
        </w:rPr>
        <w:t>are on the same page about what has changed and what remains the same. The institution will not negotiate elements of these modifications individually with students or advisors.</w:t>
      </w:r>
      <w:r w:rsidR="00864967" w:rsidRPr="57F99DDE">
        <w:rPr>
          <w:rFonts w:ascii="Arial Narrow" w:eastAsia="Times New Roman" w:hAnsi="Arial Narrow" w:cs="Arial"/>
          <w:sz w:val="24"/>
          <w:szCs w:val="24"/>
        </w:rPr>
        <w:t xml:space="preserve"> </w:t>
      </w:r>
    </w:p>
    <w:p w14:paraId="6740F851" w14:textId="5952AB4D" w:rsidR="00BB5E0D" w:rsidRPr="003B6120" w:rsidRDefault="66C7B7D9" w:rsidP="008A026D">
      <w:pPr>
        <w:spacing w:after="0"/>
        <w:contextualSpacing/>
        <w:rPr>
          <w:rFonts w:ascii="Arial Narrow" w:eastAsia="Times New Roman" w:hAnsi="Arial Narrow" w:cs="Arial"/>
          <w:sz w:val="24"/>
          <w:szCs w:val="24"/>
        </w:rPr>
        <w:sectPr w:rsidR="00BB5E0D" w:rsidRPr="003B6120" w:rsidSect="0061226B">
          <w:headerReference w:type="default" r:id="rId15"/>
          <w:footerReference w:type="default" r:id="rId16"/>
          <w:type w:val="continuous"/>
          <w:pgSz w:w="12240" w:h="15840"/>
          <w:pgMar w:top="1440" w:right="1440" w:bottom="1440" w:left="2160" w:header="720" w:footer="720" w:gutter="0"/>
          <w:cols w:space="0"/>
          <w:docGrid w:linePitch="360"/>
        </w:sectPr>
      </w:pPr>
      <w:r w:rsidRPr="4B27484F">
        <w:rPr>
          <w:rFonts w:ascii="Arial Narrow" w:eastAsia="Times New Roman" w:hAnsi="Arial Narrow" w:cs="Arial"/>
          <w:sz w:val="24"/>
          <w:szCs w:val="24"/>
        </w:rPr>
        <w:lastRenderedPageBreak/>
        <w:t>If you are receiving this waiver as a [</w:t>
      </w:r>
      <w:r w:rsidR="7A2FC5D5" w:rsidRPr="4B27484F">
        <w:rPr>
          <w:rFonts w:ascii="Arial Narrow" w:eastAsia="Times New Roman" w:hAnsi="Arial Narrow" w:cs="Times New Roman"/>
          <w:sz w:val="24"/>
          <w:szCs w:val="24"/>
        </w:rPr>
        <w:t>Your Term:</w:t>
      </w:r>
      <w:r w:rsidR="7A2FC5D5" w:rsidRPr="4B27484F">
        <w:rPr>
          <w:rFonts w:ascii="Arial Narrow" w:eastAsia="Times New Roman" w:hAnsi="Arial Narrow" w:cs="Arial"/>
          <w:sz w:val="24"/>
          <w:szCs w:val="24"/>
        </w:rPr>
        <w:t xml:space="preserve"> </w:t>
      </w:r>
      <w:r w:rsidRPr="4B27484F">
        <w:rPr>
          <w:rFonts w:ascii="Arial Narrow" w:eastAsia="Times New Roman" w:hAnsi="Arial Narrow" w:cs="Arial"/>
          <w:sz w:val="24"/>
          <w:szCs w:val="24"/>
        </w:rPr>
        <w:t xml:space="preserve">REPORTING INDIVIDUAL OR RESPONDENT] in a case of </w:t>
      </w:r>
      <w:r w:rsidR="00864967" w:rsidRPr="4B27484F">
        <w:rPr>
          <w:rFonts w:ascii="Arial Narrow" w:eastAsia="Times New Roman" w:hAnsi="Arial Narrow" w:cs="Arial"/>
          <w:sz w:val="24"/>
          <w:szCs w:val="24"/>
        </w:rPr>
        <w:t>sexual assault, domestic violence, dating violence, and</w:t>
      </w:r>
      <w:r w:rsidR="2C17BF64" w:rsidRPr="4B27484F">
        <w:rPr>
          <w:rFonts w:ascii="Arial Narrow" w:eastAsia="Times New Roman" w:hAnsi="Arial Narrow" w:cs="Arial"/>
          <w:sz w:val="24"/>
          <w:szCs w:val="24"/>
        </w:rPr>
        <w:t>/or</w:t>
      </w:r>
      <w:r w:rsidR="00864967" w:rsidRPr="4B27484F">
        <w:rPr>
          <w:rFonts w:ascii="Arial Narrow" w:eastAsia="Times New Roman" w:hAnsi="Arial Narrow" w:cs="Arial"/>
          <w:sz w:val="24"/>
          <w:szCs w:val="24"/>
        </w:rPr>
        <w:t xml:space="preserve"> stalking conducted pursuant to the 2013 Violence Against Women Act Amendments to the </w:t>
      </w:r>
      <w:proofErr w:type="spellStart"/>
      <w:r w:rsidR="00864967" w:rsidRPr="4B27484F">
        <w:rPr>
          <w:rFonts w:ascii="Arial Narrow" w:eastAsia="Times New Roman" w:hAnsi="Arial Narrow" w:cs="Arial"/>
          <w:sz w:val="24"/>
          <w:szCs w:val="24"/>
        </w:rPr>
        <w:t>Clery</w:t>
      </w:r>
      <w:proofErr w:type="spellEnd"/>
      <w:r w:rsidR="00864967" w:rsidRPr="4B27484F">
        <w:rPr>
          <w:rFonts w:ascii="Arial Narrow" w:eastAsia="Times New Roman" w:hAnsi="Arial Narrow" w:cs="Arial"/>
          <w:sz w:val="24"/>
          <w:szCs w:val="24"/>
        </w:rPr>
        <w:t xml:space="preserve"> Act, </w:t>
      </w:r>
      <w:r w:rsidR="4AFF9FCB" w:rsidRPr="4B27484F">
        <w:rPr>
          <w:rFonts w:ascii="Arial Narrow" w:eastAsia="Times New Roman" w:hAnsi="Arial Narrow" w:cs="Arial"/>
          <w:sz w:val="24"/>
          <w:szCs w:val="24"/>
        </w:rPr>
        <w:t xml:space="preserve">please note that </w:t>
      </w:r>
      <w:r w:rsidR="00864967" w:rsidRPr="1B440254">
        <w:rPr>
          <w:rFonts w:ascii="Arial Narrow" w:eastAsia="Times New Roman" w:hAnsi="Arial Narrow" w:cs="Arial"/>
          <w:sz w:val="24"/>
          <w:szCs w:val="24"/>
        </w:rPr>
        <w:t>we will require agreement from all parties (Reporting Individual[s] and Respondent[s])</w:t>
      </w:r>
      <w:r w:rsidR="7B82B8F4" w:rsidRPr="1B440254">
        <w:rPr>
          <w:rFonts w:ascii="Arial Narrow" w:eastAsia="Times New Roman" w:hAnsi="Arial Narrow" w:cs="Arial"/>
          <w:sz w:val="24"/>
          <w:szCs w:val="24"/>
        </w:rPr>
        <w:t xml:space="preserve"> </w:t>
      </w:r>
      <w:r w:rsidR="7B82B8F4" w:rsidRPr="530EBD90">
        <w:rPr>
          <w:rFonts w:ascii="Arial Narrow" w:eastAsia="Times New Roman" w:hAnsi="Arial Narrow" w:cs="Arial"/>
          <w:sz w:val="24"/>
          <w:szCs w:val="24"/>
        </w:rPr>
        <w:t xml:space="preserve">for the </w:t>
      </w:r>
      <w:r w:rsidR="7B82B8F4" w:rsidRPr="4B27484F">
        <w:rPr>
          <w:rFonts w:ascii="Arial Narrow" w:eastAsia="Times New Roman" w:hAnsi="Arial Narrow" w:cs="Arial"/>
          <w:sz w:val="24"/>
          <w:szCs w:val="24"/>
        </w:rPr>
        <w:t>waiver to be effective</w:t>
      </w:r>
      <w:r w:rsidR="00864967" w:rsidRPr="4B27484F">
        <w:rPr>
          <w:rFonts w:ascii="Arial Narrow" w:eastAsia="Times New Roman" w:hAnsi="Arial Narrow" w:cs="Arial"/>
          <w:sz w:val="24"/>
          <w:szCs w:val="24"/>
        </w:rPr>
        <w:t>.</w:t>
      </w:r>
      <w:r w:rsidR="09CBEB70" w:rsidRPr="4B27484F">
        <w:rPr>
          <w:rFonts w:ascii="Arial Narrow" w:eastAsia="Times New Roman" w:hAnsi="Arial Narrow" w:cs="Arial"/>
          <w:sz w:val="24"/>
          <w:szCs w:val="24"/>
        </w:rPr>
        <w:t xml:space="preserve"> </w:t>
      </w:r>
      <w:r w:rsidR="23B082D8" w:rsidRPr="1B440254">
        <w:rPr>
          <w:rFonts w:ascii="Arial Narrow" w:eastAsia="Times New Roman" w:hAnsi="Arial Narrow" w:cs="Arial"/>
          <w:sz w:val="24"/>
          <w:szCs w:val="24"/>
        </w:rPr>
        <w:t>You will be notified of the acceptance or non-acceptance of the waiver by the other part(</w:t>
      </w:r>
      <w:proofErr w:type="spellStart"/>
      <w:r w:rsidR="23B082D8" w:rsidRPr="1B440254">
        <w:rPr>
          <w:rFonts w:ascii="Arial Narrow" w:eastAsia="Times New Roman" w:hAnsi="Arial Narrow" w:cs="Arial"/>
          <w:sz w:val="24"/>
          <w:szCs w:val="24"/>
        </w:rPr>
        <w:t>ies</w:t>
      </w:r>
      <w:proofErr w:type="spellEnd"/>
      <w:r w:rsidR="23B082D8" w:rsidRPr="1B440254">
        <w:rPr>
          <w:rFonts w:ascii="Arial Narrow" w:eastAsia="Times New Roman" w:hAnsi="Arial Narrow" w:cs="Arial"/>
          <w:sz w:val="24"/>
          <w:szCs w:val="24"/>
        </w:rPr>
        <w:t xml:space="preserve">) </w:t>
      </w:r>
      <w:r w:rsidR="1238BEF8" w:rsidRPr="1B440254">
        <w:rPr>
          <w:rFonts w:ascii="Arial Narrow" w:eastAsia="Times New Roman" w:hAnsi="Arial Narrow" w:cs="Arial"/>
          <w:sz w:val="24"/>
          <w:szCs w:val="24"/>
        </w:rPr>
        <w:t xml:space="preserve">and the </w:t>
      </w:r>
      <w:r w:rsidR="081CD548" w:rsidRPr="1B440254">
        <w:rPr>
          <w:rFonts w:ascii="Arial Narrow" w:eastAsia="Times New Roman" w:hAnsi="Arial Narrow" w:cs="Arial"/>
          <w:sz w:val="24"/>
          <w:szCs w:val="24"/>
        </w:rPr>
        <w:t>specific</w:t>
      </w:r>
      <w:r w:rsidR="1238BEF8" w:rsidRPr="1B440254">
        <w:rPr>
          <w:rFonts w:ascii="Arial Narrow" w:eastAsia="Times New Roman" w:hAnsi="Arial Narrow" w:cs="Arial"/>
          <w:sz w:val="24"/>
          <w:szCs w:val="24"/>
        </w:rPr>
        <w:t xml:space="preserve"> modifications to the </w:t>
      </w:r>
      <w:r w:rsidR="34DAC0CA" w:rsidRPr="46A8F4D0">
        <w:rPr>
          <w:rFonts w:ascii="Arial Narrow" w:eastAsia="Times New Roman" w:hAnsi="Arial Narrow" w:cs="Arial"/>
          <w:sz w:val="24"/>
          <w:szCs w:val="24"/>
        </w:rPr>
        <w:t>proceeding,</w:t>
      </w:r>
      <w:r w:rsidR="1238BEF8" w:rsidRPr="1B440254">
        <w:rPr>
          <w:rFonts w:ascii="Arial Narrow" w:eastAsia="Times New Roman" w:hAnsi="Arial Narrow" w:cs="Arial"/>
          <w:sz w:val="24"/>
          <w:szCs w:val="24"/>
        </w:rPr>
        <w:t xml:space="preserve"> if any</w:t>
      </w:r>
      <w:r w:rsidR="008A026D">
        <w:rPr>
          <w:rFonts w:ascii="Arial Narrow" w:eastAsia="Times New Roman" w:hAnsi="Arial Narrow" w:cs="Arial"/>
          <w:sz w:val="24"/>
          <w:szCs w:val="24"/>
        </w:rPr>
        <w:t>.</w:t>
      </w:r>
    </w:p>
    <w:p w14:paraId="760D0C61" w14:textId="38A89E23" w:rsidR="003B6120" w:rsidRDefault="00C578E1" w:rsidP="008A026D">
      <w:pPr>
        <w:spacing w:after="0" w:line="257" w:lineRule="auto"/>
        <w:contextualSpacing/>
        <w:rPr>
          <w:rFonts w:ascii="Arial Narrow" w:eastAsia="Times New Roman" w:hAnsi="Arial Narrow" w:cs="Times New Roman"/>
          <w:sz w:val="24"/>
          <w:szCs w:val="24"/>
        </w:rPr>
        <w:sectPr w:rsidR="003B6120" w:rsidSect="0061226B">
          <w:headerReference w:type="default" r:id="rId17"/>
          <w:footerReference w:type="default" r:id="rId18"/>
          <w:type w:val="continuous"/>
          <w:pgSz w:w="12240" w:h="15840"/>
          <w:pgMar w:top="1440" w:right="1440" w:bottom="1440" w:left="2160" w:header="720" w:footer="720" w:gutter="0"/>
          <w:cols w:space="0"/>
          <w:docGrid w:linePitch="360"/>
        </w:sectPr>
      </w:pPr>
      <w:r w:rsidRPr="00543447">
        <w:rPr>
          <w:rFonts w:ascii="Arial Narrow" w:eastAsia="Times New Roman" w:hAnsi="Arial Narrow" w:cs="Times New Roman"/>
          <w:noProof/>
          <w:sz w:val="24"/>
          <w:szCs w:val="24"/>
        </w:rPr>
        <mc:AlternateContent>
          <mc:Choice Requires="wps">
            <w:drawing>
              <wp:anchor distT="45720" distB="45720" distL="114300" distR="114300" simplePos="0" relativeHeight="251658242" behindDoc="1" locked="1" layoutInCell="1" allowOverlap="1" wp14:anchorId="63268E14" wp14:editId="69486170">
                <wp:simplePos x="0" y="0"/>
                <wp:positionH relativeFrom="page">
                  <wp:posOffset>-12700</wp:posOffset>
                </wp:positionH>
                <wp:positionV relativeFrom="page">
                  <wp:posOffset>922020</wp:posOffset>
                </wp:positionV>
                <wp:extent cx="1078865" cy="23317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2331720"/>
                        </a:xfrm>
                        <a:prstGeom prst="rect">
                          <a:avLst/>
                        </a:prstGeom>
                        <a:noFill/>
                        <a:ln w="9525">
                          <a:noFill/>
                          <a:miter lim="800000"/>
                          <a:headEnd/>
                          <a:tailEnd/>
                        </a:ln>
                      </wps:spPr>
                      <wps:txbx>
                        <w:txbxContent>
                          <w:p w14:paraId="531025B5" w14:textId="77777777" w:rsidR="006F2059" w:rsidRPr="00703EE0" w:rsidRDefault="006F2059" w:rsidP="00543447">
                            <w:pPr>
                              <w:spacing w:after="0"/>
                              <w:jc w:val="right"/>
                              <w:rPr>
                                <w:rFonts w:ascii="Arial" w:hAnsi="Arial"/>
                                <w:b/>
                                <w:smallCaps/>
                                <w:color w:val="666699"/>
                                <w:sz w:val="28"/>
                                <w:szCs w:val="28"/>
                              </w:rPr>
                            </w:pPr>
                            <w:r w:rsidRPr="00703EE0">
                              <w:rPr>
                                <w:rFonts w:ascii="Arial" w:hAnsi="Arial"/>
                                <w:b/>
                                <w:smallCaps/>
                                <w:color w:val="666699"/>
                                <w:sz w:val="28"/>
                                <w:szCs w:val="28"/>
                              </w:rPr>
                              <w:t>what is the purpose of a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7" style="position:absolute;margin-left:-1pt;margin-top:72.6pt;width:84.95pt;height:183.6pt;z-index:-25165823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" w14:anchorId="63268E14">
                <v:textbox>
                  <w:txbxContent>
                    <w:p w:rsidRPr="00703EE0" w:rsidR="006F2059" w:rsidP="00543447" w:rsidRDefault="006F2059" w14:paraId="531025B5" w14:textId="77777777">
                      <w:pPr>
                        <w:spacing w:after="0"/>
                        <w:jc w:val="right"/>
                        <w:rPr>
                          <w:rFonts w:ascii="Arial" w:hAnsi="Arial"/>
                          <w:b/>
                          <w:smallCaps/>
                          <w:color w:val="666699"/>
                          <w:sz w:val="28"/>
                          <w:szCs w:val="28"/>
                        </w:rPr>
                      </w:pPr>
                      <w:r w:rsidRPr="00703EE0">
                        <w:rPr>
                          <w:rFonts w:ascii="Arial" w:hAnsi="Arial"/>
                          <w:b/>
                          <w:smallCaps/>
                          <w:color w:val="666699"/>
                          <w:sz w:val="28"/>
                          <w:szCs w:val="28"/>
                        </w:rPr>
                        <w:t>what is the purpose of a waiver?</w:t>
                      </w:r>
                    </w:p>
                  </w:txbxContent>
                </v:textbox>
                <w10:wrap anchorx="page" anchory="page"/>
                <w10:anchorlock/>
              </v:shape>
            </w:pict>
          </mc:Fallback>
        </mc:AlternateContent>
      </w:r>
    </w:p>
    <w:p w14:paraId="04872180" w14:textId="15163A10" w:rsidR="00097C68" w:rsidRPr="003B6120" w:rsidRDefault="154271A2" w:rsidP="57F99DDE">
      <w:pPr>
        <w:spacing w:line="257" w:lineRule="auto"/>
        <w:rPr>
          <w:rFonts w:ascii="Arial Narrow" w:eastAsia="Times New Roman" w:hAnsi="Arial Narrow" w:cs="Times New Roman"/>
          <w:sz w:val="24"/>
          <w:szCs w:val="24"/>
        </w:rPr>
      </w:pPr>
      <w:r w:rsidRPr="003B6120">
        <w:rPr>
          <w:rFonts w:ascii="Arial Narrow" w:eastAsia="Times New Roman" w:hAnsi="Arial Narrow" w:cs="Times New Roman"/>
          <w:sz w:val="24"/>
          <w:szCs w:val="24"/>
        </w:rPr>
        <w:t xml:space="preserve">[COLLEGE NAME] is committed to providing all students with a fair and impartial investigation and adjudication of conduct violations. </w:t>
      </w:r>
      <w:r w:rsidR="41161A0E" w:rsidRPr="003B6120">
        <w:rPr>
          <w:rFonts w:ascii="Arial Narrow" w:eastAsia="Times New Roman" w:hAnsi="Arial Narrow" w:cs="Times New Roman"/>
          <w:sz w:val="24"/>
          <w:szCs w:val="24"/>
        </w:rPr>
        <w:t>While</w:t>
      </w:r>
      <w:r w:rsidRPr="003B6120">
        <w:rPr>
          <w:rFonts w:ascii="Arial Narrow" w:eastAsia="Times New Roman" w:hAnsi="Arial Narrow" w:cs="Times New Roman"/>
          <w:sz w:val="24"/>
          <w:szCs w:val="24"/>
        </w:rPr>
        <w:t xml:space="preserve"> some elements of the disciplinary process may </w:t>
      </w:r>
      <w:r w:rsidR="0F79ED29" w:rsidRPr="003B6120">
        <w:rPr>
          <w:rFonts w:ascii="Arial Narrow" w:eastAsia="Times New Roman" w:hAnsi="Arial Narrow" w:cs="Times New Roman"/>
          <w:sz w:val="24"/>
          <w:szCs w:val="24"/>
        </w:rPr>
        <w:t xml:space="preserve">benefit from </w:t>
      </w:r>
      <w:r w:rsidRPr="003B6120">
        <w:rPr>
          <w:rFonts w:ascii="Arial Narrow" w:eastAsia="Times New Roman" w:hAnsi="Arial Narrow" w:cs="Times New Roman"/>
          <w:sz w:val="24"/>
          <w:szCs w:val="24"/>
        </w:rPr>
        <w:t>the physical presence of [</w:t>
      </w:r>
      <w:r w:rsidR="6856D2DE" w:rsidRPr="57F99DDE">
        <w:rPr>
          <w:rFonts w:ascii="Arial Narrow" w:eastAsia="Times New Roman" w:hAnsi="Arial Narrow" w:cs="Times New Roman"/>
          <w:sz w:val="24"/>
          <w:szCs w:val="24"/>
        </w:rPr>
        <w:t>Your Term:</w:t>
      </w:r>
      <w:r w:rsidR="6856D2DE" w:rsidRPr="003B6120">
        <w:rPr>
          <w:rFonts w:ascii="Arial Narrow" w:eastAsia="Times New Roman" w:hAnsi="Arial Narrow" w:cs="Times New Roman"/>
          <w:sz w:val="24"/>
          <w:szCs w:val="24"/>
        </w:rPr>
        <w:t xml:space="preserve"> </w:t>
      </w:r>
      <w:r w:rsidRPr="003B6120">
        <w:rPr>
          <w:rFonts w:ascii="Arial Narrow" w:eastAsia="Times New Roman" w:hAnsi="Arial Narrow" w:cs="Times New Roman"/>
          <w:sz w:val="24"/>
          <w:szCs w:val="24"/>
        </w:rPr>
        <w:t>ACCUSED STUDENTS/RESPONDENTS</w:t>
      </w:r>
      <w:r w:rsidR="1CE8219C" w:rsidRPr="003B6120">
        <w:rPr>
          <w:rFonts w:ascii="Arial Narrow" w:eastAsia="Times New Roman" w:hAnsi="Arial Narrow" w:cs="Times New Roman"/>
          <w:sz w:val="24"/>
          <w:szCs w:val="24"/>
        </w:rPr>
        <w:t>, REPORTING INDIVIDUALS</w:t>
      </w:r>
      <w:r w:rsidRPr="003B6120">
        <w:rPr>
          <w:rFonts w:ascii="Arial Narrow" w:eastAsia="Times New Roman" w:hAnsi="Arial Narrow" w:cs="Times New Roman"/>
          <w:sz w:val="24"/>
          <w:szCs w:val="24"/>
        </w:rPr>
        <w:t xml:space="preserve">], witnesses, and campus personnel </w:t>
      </w:r>
      <w:r w:rsidR="66B71C23" w:rsidRPr="003B6120">
        <w:rPr>
          <w:rFonts w:ascii="Arial Narrow" w:eastAsia="Times New Roman" w:hAnsi="Arial Narrow" w:cs="Times New Roman"/>
          <w:sz w:val="24"/>
          <w:szCs w:val="24"/>
        </w:rPr>
        <w:t xml:space="preserve">in </w:t>
      </w:r>
      <w:r w:rsidRPr="003B6120">
        <w:rPr>
          <w:rFonts w:ascii="Arial Narrow" w:eastAsia="Times New Roman" w:hAnsi="Arial Narrow" w:cs="Times New Roman"/>
          <w:sz w:val="24"/>
          <w:szCs w:val="24"/>
        </w:rPr>
        <w:t>resolv</w:t>
      </w:r>
      <w:r w:rsidR="1D4BBD86" w:rsidRPr="003B6120">
        <w:rPr>
          <w:rFonts w:ascii="Arial Narrow" w:eastAsia="Times New Roman" w:hAnsi="Arial Narrow" w:cs="Times New Roman"/>
          <w:sz w:val="24"/>
          <w:szCs w:val="24"/>
        </w:rPr>
        <w:t>ing</w:t>
      </w:r>
      <w:r w:rsidR="00C578E1" w:rsidRPr="00543447">
        <w:rPr>
          <w:rFonts w:ascii="Arial Narrow" w:eastAsia="Times New Roman" w:hAnsi="Arial Narrow" w:cs="Times New Roman"/>
          <w:noProof/>
          <w:sz w:val="24"/>
          <w:szCs w:val="24"/>
        </w:rPr>
        <mc:AlternateContent>
          <mc:Choice Requires="wps">
            <w:drawing>
              <wp:anchor distT="0" distB="0" distL="114300" distR="114300" simplePos="0" relativeHeight="251658245" behindDoc="0" locked="1" layoutInCell="1" allowOverlap="1" wp14:anchorId="68941396" wp14:editId="394B2142">
                <wp:simplePos x="0" y="0"/>
                <wp:positionH relativeFrom="margin">
                  <wp:posOffset>-247650</wp:posOffset>
                </wp:positionH>
                <wp:positionV relativeFrom="margin">
                  <wp:posOffset>19050</wp:posOffset>
                </wp:positionV>
                <wp:extent cx="88900" cy="5257800"/>
                <wp:effectExtent l="0" t="0" r="6350" b="0"/>
                <wp:wrapNone/>
                <wp:docPr id="12" name="Rectangle 12"/>
                <wp:cNvGraphicFramePr/>
                <a:graphic xmlns:a="http://schemas.openxmlformats.org/drawingml/2006/main">
                  <a:graphicData uri="http://schemas.microsoft.com/office/word/2010/wordprocessingShape">
                    <wps:wsp>
                      <wps:cNvSpPr/>
                      <wps:spPr>
                        <a:xfrm>
                          <a:off x="0" y="0"/>
                          <a:ext cx="88900" cy="5257800"/>
                        </a:xfrm>
                        <a:prstGeom prst="rect">
                          <a:avLst/>
                        </a:prstGeom>
                        <a:solidFill>
                          <a:srgbClr val="66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2" style="position:absolute;margin-left:-19.5pt;margin-top:1.5pt;width:7pt;height:41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669" stroked="f" strokeweight="1.25pt" w14:anchorId="5036C6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">
                <v:stroke endcap="round"/>
                <w10:wrap anchorx="margin" anchory="margin"/>
                <w10:anchorlock/>
              </v:rect>
            </w:pict>
          </mc:Fallback>
        </mc:AlternateContent>
      </w:r>
      <w:r w:rsidRPr="003B6120">
        <w:rPr>
          <w:rFonts w:ascii="Arial Narrow" w:eastAsia="Times New Roman" w:hAnsi="Arial Narrow" w:cs="Times New Roman"/>
          <w:sz w:val="24"/>
          <w:szCs w:val="24"/>
        </w:rPr>
        <w:t xml:space="preserve"> the matter, we have concluded that in most cases, the lack of physical presence does not impact the fundamental fairness of this process. </w:t>
      </w:r>
      <w:r w:rsidRPr="57F99DDE">
        <w:rPr>
          <w:rFonts w:ascii="Arial Narrow" w:eastAsia="Times New Roman" w:hAnsi="Arial Narrow" w:cs="Times New Roman"/>
          <w:sz w:val="24"/>
          <w:szCs w:val="24"/>
        </w:rPr>
        <w:t>Other elements, such as mandatory timelines for resolving cases, may also be impracticable under the present circumstances.</w:t>
      </w:r>
    </w:p>
    <w:p w14:paraId="1142D215" w14:textId="45D9C9FC" w:rsidR="00097C68" w:rsidRPr="003B6120" w:rsidRDefault="00097C68" w:rsidP="2B798D98">
      <w:pPr>
        <w:spacing w:line="257" w:lineRule="auto"/>
        <w:rPr>
          <w:rFonts w:ascii="Arial Narrow" w:eastAsia="Times New Roman" w:hAnsi="Arial Narrow" w:cs="Times New Roman"/>
          <w:sz w:val="24"/>
          <w:szCs w:val="24"/>
          <w:highlight w:val="yellow"/>
        </w:rPr>
      </w:pPr>
      <w:r w:rsidRPr="4B27484F">
        <w:rPr>
          <w:rFonts w:ascii="Arial Narrow" w:eastAsia="Times New Roman" w:hAnsi="Arial Narrow" w:cs="Times New Roman"/>
          <w:sz w:val="24"/>
          <w:szCs w:val="24"/>
        </w:rPr>
        <w:t>[COLLEGE NAME] also recognizes that it is in the interest of [</w:t>
      </w:r>
      <w:r w:rsidR="00D40F30" w:rsidRPr="4B27484F">
        <w:rPr>
          <w:rFonts w:ascii="Arial Narrow" w:eastAsia="Times New Roman" w:hAnsi="Arial Narrow" w:cs="Times New Roman"/>
          <w:sz w:val="24"/>
          <w:szCs w:val="24"/>
        </w:rPr>
        <w:t>Your Term: VICTIMS/COMPLAINANTS/REPORTING INDIVIDUALS</w:t>
      </w:r>
      <w:r w:rsidR="2F8AFF12" w:rsidRPr="4B27484F">
        <w:rPr>
          <w:rFonts w:ascii="Arial Narrow" w:eastAsia="Times New Roman" w:hAnsi="Arial Narrow" w:cs="Times New Roman"/>
          <w:sz w:val="24"/>
          <w:szCs w:val="24"/>
        </w:rPr>
        <w:t xml:space="preserve"> and </w:t>
      </w:r>
      <w:r w:rsidRPr="4B27484F">
        <w:rPr>
          <w:rFonts w:ascii="Arial Narrow" w:eastAsia="Times New Roman" w:hAnsi="Arial Narrow" w:cs="Times New Roman"/>
          <w:sz w:val="24"/>
          <w:szCs w:val="24"/>
        </w:rPr>
        <w:t xml:space="preserve">ACCUSED STUDENTS/RESPONDENTS] and the institution to resolve open cases in a thorough and expeditious manner. Without this waiver, cases may need to be held over until the Fall 2020 semester or later before they can be </w:t>
      </w:r>
      <w:r w:rsidR="00986049">
        <w:rPr>
          <w:rFonts w:ascii="Arial Narrow" w:eastAsia="Times New Roman" w:hAnsi="Arial Narrow" w:cs="Times New Roman"/>
          <w:sz w:val="24"/>
          <w:szCs w:val="24"/>
        </w:rPr>
        <w:t>fully adjudicated</w:t>
      </w:r>
      <w:r w:rsidR="22B6D8D1" w:rsidRPr="4B27484F">
        <w:rPr>
          <w:rFonts w:ascii="Arial Narrow" w:eastAsia="Times New Roman" w:hAnsi="Arial Narrow" w:cs="Times New Roman"/>
          <w:sz w:val="24"/>
          <w:szCs w:val="24"/>
        </w:rPr>
        <w:t>.</w:t>
      </w:r>
    </w:p>
    <w:p w14:paraId="6A10582A" w14:textId="5B74CDDC" w:rsidR="00097C68" w:rsidRPr="003B6120" w:rsidRDefault="00097C68" w:rsidP="00097C68">
      <w:pPr>
        <w:spacing w:line="257" w:lineRule="auto"/>
        <w:rPr>
          <w:rFonts w:ascii="Arial Narrow" w:eastAsia="Times New Roman" w:hAnsi="Arial Narrow" w:cs="Times New Roman"/>
          <w:sz w:val="24"/>
          <w:szCs w:val="24"/>
        </w:rPr>
      </w:pPr>
      <w:r w:rsidRPr="57F99DDE">
        <w:rPr>
          <w:rFonts w:ascii="Arial Narrow" w:eastAsia="Times New Roman" w:hAnsi="Arial Narrow" w:cs="Times New Roman"/>
          <w:sz w:val="24"/>
          <w:szCs w:val="24"/>
        </w:rPr>
        <w:t xml:space="preserve">The Waiver is meant to </w:t>
      </w:r>
      <w:r w:rsidR="37C5205D" w:rsidRPr="57F99DDE">
        <w:rPr>
          <w:rFonts w:ascii="Arial Narrow" w:eastAsia="Times New Roman" w:hAnsi="Arial Narrow" w:cs="Times New Roman"/>
          <w:sz w:val="24"/>
          <w:szCs w:val="24"/>
        </w:rPr>
        <w:t xml:space="preserve">benefit </w:t>
      </w:r>
      <w:r w:rsidR="356B85CA" w:rsidRPr="57F99DDE">
        <w:rPr>
          <w:rFonts w:ascii="Arial Narrow" w:eastAsia="Times New Roman" w:hAnsi="Arial Narrow" w:cs="Times New Roman"/>
          <w:sz w:val="24"/>
          <w:szCs w:val="24"/>
        </w:rPr>
        <w:t>all parties to this conduct process</w:t>
      </w:r>
      <w:r w:rsidR="3BA817A2" w:rsidRPr="57F99DDE">
        <w:rPr>
          <w:rFonts w:ascii="Arial Narrow" w:eastAsia="Times New Roman" w:hAnsi="Arial Narrow" w:cs="Times New Roman"/>
          <w:sz w:val="24"/>
          <w:szCs w:val="24"/>
        </w:rPr>
        <w:t xml:space="preserve"> amid a difficult and unprecedented situation</w:t>
      </w:r>
      <w:r w:rsidR="356B85CA" w:rsidRPr="57F99DDE">
        <w:rPr>
          <w:rFonts w:ascii="Arial Narrow" w:eastAsia="Times New Roman" w:hAnsi="Arial Narrow" w:cs="Times New Roman"/>
          <w:sz w:val="24"/>
          <w:szCs w:val="24"/>
        </w:rPr>
        <w:t xml:space="preserve">. </w:t>
      </w:r>
      <w:r w:rsidR="6E790B99" w:rsidRPr="57F99DDE">
        <w:rPr>
          <w:rFonts w:ascii="Arial Narrow" w:eastAsia="Times New Roman" w:hAnsi="Arial Narrow" w:cs="Times New Roman"/>
          <w:sz w:val="24"/>
          <w:szCs w:val="24"/>
        </w:rPr>
        <w:t xml:space="preserve">It is intended to </w:t>
      </w:r>
      <w:r w:rsidRPr="57F99DDE">
        <w:rPr>
          <w:rFonts w:ascii="Arial Narrow" w:eastAsia="Times New Roman" w:hAnsi="Arial Narrow" w:cs="Times New Roman"/>
          <w:sz w:val="24"/>
          <w:szCs w:val="24"/>
        </w:rPr>
        <w:t>help students</w:t>
      </w:r>
      <w:r w:rsidR="56BC6F8E" w:rsidRPr="57F99DDE">
        <w:rPr>
          <w:rFonts w:ascii="Arial Narrow" w:eastAsia="Times New Roman" w:hAnsi="Arial Narrow" w:cs="Times New Roman"/>
          <w:sz w:val="24"/>
          <w:szCs w:val="24"/>
        </w:rPr>
        <w:t xml:space="preserve"> accused of misconduct to</w:t>
      </w:r>
      <w:r w:rsidRPr="57F99DDE">
        <w:rPr>
          <w:rFonts w:ascii="Arial Narrow" w:eastAsia="Times New Roman" w:hAnsi="Arial Narrow" w:cs="Times New Roman"/>
          <w:sz w:val="24"/>
          <w:szCs w:val="24"/>
        </w:rPr>
        <w:t xml:space="preserve"> move forward in a way that allows them to take responsibility or </w:t>
      </w:r>
      <w:r w:rsidR="75FECCB9" w:rsidRPr="57F99DDE">
        <w:rPr>
          <w:rFonts w:ascii="Arial Narrow" w:eastAsia="Times New Roman" w:hAnsi="Arial Narrow" w:cs="Times New Roman"/>
          <w:sz w:val="24"/>
          <w:szCs w:val="24"/>
        </w:rPr>
        <w:t xml:space="preserve">demonstrate </w:t>
      </w:r>
      <w:r w:rsidRPr="57F99DDE">
        <w:rPr>
          <w:rFonts w:ascii="Arial Narrow" w:eastAsia="Times New Roman" w:hAnsi="Arial Narrow" w:cs="Times New Roman"/>
          <w:sz w:val="24"/>
          <w:szCs w:val="24"/>
        </w:rPr>
        <w:t>that they are not responsible, remove transcript holds (where applicable), enable them to register for courses or graduate (where applicable) and otherwise obtain finality and closure in these cases</w:t>
      </w:r>
      <w:r w:rsidR="002C3CC6" w:rsidRPr="57F99DDE">
        <w:rPr>
          <w:rFonts w:ascii="Arial Narrow" w:eastAsia="Times New Roman" w:hAnsi="Arial Narrow" w:cs="Times New Roman"/>
          <w:sz w:val="24"/>
          <w:szCs w:val="24"/>
        </w:rPr>
        <w:t xml:space="preserve"> while retaining fundamental fairness in the process</w:t>
      </w:r>
      <w:r w:rsidR="00EC6349" w:rsidRPr="57F99DDE">
        <w:rPr>
          <w:rFonts w:ascii="Arial Narrow" w:eastAsia="Times New Roman" w:hAnsi="Arial Narrow" w:cs="Times New Roman"/>
          <w:sz w:val="24"/>
          <w:szCs w:val="24"/>
        </w:rPr>
        <w:t>.</w:t>
      </w:r>
      <w:r w:rsidRPr="57F99DDE">
        <w:rPr>
          <w:rFonts w:ascii="Arial Narrow" w:eastAsia="Times New Roman" w:hAnsi="Arial Narrow" w:cs="Times New Roman"/>
          <w:sz w:val="24"/>
          <w:szCs w:val="24"/>
        </w:rPr>
        <w:t xml:space="preserve"> </w:t>
      </w:r>
      <w:r w:rsidR="749DEA26" w:rsidRPr="57F99DDE">
        <w:rPr>
          <w:rFonts w:ascii="Arial Narrow" w:eastAsia="Times New Roman" w:hAnsi="Arial Narrow" w:cs="Times New Roman"/>
          <w:sz w:val="24"/>
          <w:szCs w:val="24"/>
        </w:rPr>
        <w:t xml:space="preserve">Students who have reported misconduct will also avoid unnecessary delays in resolving </w:t>
      </w:r>
      <w:r w:rsidR="434D4D91" w:rsidRPr="57F99DDE">
        <w:rPr>
          <w:rFonts w:ascii="Arial Narrow" w:eastAsia="Times New Roman" w:hAnsi="Arial Narrow" w:cs="Times New Roman"/>
          <w:sz w:val="24"/>
          <w:szCs w:val="24"/>
        </w:rPr>
        <w:t>their complaints which may result if proceedings are handled according to current procedures.</w:t>
      </w:r>
    </w:p>
    <w:p w14:paraId="72AE085D" w14:textId="77777777" w:rsidR="00C578E1" w:rsidRDefault="00C578E1" w:rsidP="00097C68">
      <w:pPr>
        <w:spacing w:line="257" w:lineRule="auto"/>
        <w:rPr>
          <w:rFonts w:ascii="Times New Roman" w:eastAsia="Times New Roman" w:hAnsi="Times New Roman" w:cs="Times New Roman"/>
          <w:b/>
          <w:bCs/>
          <w:sz w:val="24"/>
          <w:szCs w:val="24"/>
        </w:rPr>
      </w:pPr>
      <w:r>
        <w:rPr>
          <w:rFonts w:ascii="Arial Narrow" w:eastAsia="Times New Roman" w:hAnsi="Arial Narrow" w:cs="Times New Roman"/>
          <w:noProof/>
          <w:sz w:val="24"/>
          <w:szCs w:val="24"/>
        </w:rPr>
        <mc:AlternateContent>
          <mc:Choice Requires="wpg">
            <w:drawing>
              <wp:anchor distT="0" distB="0" distL="114300" distR="114300" simplePos="0" relativeHeight="251658244" behindDoc="0" locked="1" layoutInCell="1" allowOverlap="1" wp14:anchorId="5A44A317" wp14:editId="2C1F786E">
                <wp:simplePos x="0" y="0"/>
                <wp:positionH relativeFrom="page">
                  <wp:posOffset>-34925</wp:posOffset>
                </wp:positionH>
                <wp:positionV relativeFrom="paragraph">
                  <wp:posOffset>170815</wp:posOffset>
                </wp:positionV>
                <wp:extent cx="1244600" cy="3451860"/>
                <wp:effectExtent l="0" t="0" r="0" b="0"/>
                <wp:wrapNone/>
                <wp:docPr id="11" name="Group 11"/>
                <wp:cNvGraphicFramePr/>
                <a:graphic xmlns:a="http://schemas.openxmlformats.org/drawingml/2006/main">
                  <a:graphicData uri="http://schemas.microsoft.com/office/word/2010/wordprocessingGroup">
                    <wpg:wgp>
                      <wpg:cNvGrpSpPr/>
                      <wpg:grpSpPr>
                        <a:xfrm>
                          <a:off x="0" y="0"/>
                          <a:ext cx="1244600" cy="3451860"/>
                          <a:chOff x="-18957" y="-255885"/>
                          <a:chExt cx="1244940" cy="2964479"/>
                        </a:xfrm>
                      </wpg:grpSpPr>
                      <wps:wsp>
                        <wps:cNvPr id="9" name="Text Box 9"/>
                        <wps:cNvSpPr txBox="1">
                          <a:spLocks noChangeArrowheads="1"/>
                        </wps:cNvSpPr>
                        <wps:spPr bwMode="auto">
                          <a:xfrm>
                            <a:off x="-18957" y="-255885"/>
                            <a:ext cx="1144778" cy="2964479"/>
                          </a:xfrm>
                          <a:prstGeom prst="rect">
                            <a:avLst/>
                          </a:prstGeom>
                          <a:noFill/>
                          <a:ln w="9525">
                            <a:noFill/>
                            <a:miter lim="800000"/>
                            <a:headEnd/>
                            <a:tailEnd/>
                          </a:ln>
                        </wps:spPr>
                        <wps:txbx>
                          <w:txbxContent>
                            <w:p w14:paraId="60113534" w14:textId="77777777" w:rsidR="006F2059" w:rsidRPr="00703EE0" w:rsidRDefault="006F2059" w:rsidP="00C578E1">
                              <w:pPr>
                                <w:spacing w:after="0"/>
                                <w:jc w:val="right"/>
                                <w:rPr>
                                  <w:rFonts w:ascii="Arial" w:hAnsi="Arial"/>
                                  <w:b/>
                                  <w:smallCaps/>
                                  <w:color w:val="FF9966"/>
                                  <w:sz w:val="28"/>
                                  <w:szCs w:val="28"/>
                                </w:rPr>
                              </w:pPr>
                              <w:r w:rsidRPr="00703EE0">
                                <w:rPr>
                                  <w:rFonts w:ascii="Arial" w:hAnsi="Arial"/>
                                  <w:b/>
                                  <w:smallCaps/>
                                  <w:color w:val="FF9966"/>
                                  <w:sz w:val="28"/>
                                  <w:szCs w:val="28"/>
                                </w:rPr>
                                <w:t>how does this waiver impact my conduct case?</w:t>
                              </w:r>
                            </w:p>
                          </w:txbxContent>
                        </wps:txbx>
                        <wps:bodyPr rot="0" vert="horz" wrap="square" lIns="91440" tIns="45720" rIns="91440" bIns="45720" anchor="t" anchorCtr="0">
                          <a:noAutofit/>
                        </wps:bodyPr>
                      </wps:wsp>
                      <wps:wsp>
                        <wps:cNvPr id="10" name="Rectangle 10"/>
                        <wps:cNvSpPr/>
                        <wps:spPr>
                          <a:xfrm>
                            <a:off x="1142940" y="-168631"/>
                            <a:ext cx="83043" cy="2175914"/>
                          </a:xfrm>
                          <a:prstGeom prst="rect">
                            <a:avLst/>
                          </a:prstGeom>
                          <a:solidFill>
                            <a:srgbClr val="FF9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1" style="position:absolute;margin-left:-2.75pt;margin-top:13.45pt;width:98pt;height:271.8pt;z-index:251658244;mso-position-horizontal-relative:page;mso-width-relative:margin;mso-height-relative:margin" coordsize="12449,29644" coordorigin="-189,-2558" o:spid="_x0000_s1028" w14:anchorId="5A44A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">
                <v:shape id="Text Box 9" style="position:absolute;left:-189;top:-2558;width:11447;height:29643;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v:textbox>
                    <w:txbxContent>
                      <w:p w:rsidRPr="00703EE0" w:rsidR="006F2059" w:rsidP="00C578E1" w:rsidRDefault="006F2059" w14:paraId="60113534" w14:textId="77777777">
                        <w:pPr>
                          <w:spacing w:after="0"/>
                          <w:jc w:val="right"/>
                          <w:rPr>
                            <w:rFonts w:ascii="Arial" w:hAnsi="Arial"/>
                            <w:b/>
                            <w:smallCaps/>
                            <w:color w:val="FF9966"/>
                            <w:sz w:val="28"/>
                            <w:szCs w:val="28"/>
                          </w:rPr>
                        </w:pPr>
                        <w:r w:rsidRPr="00703EE0">
                          <w:rPr>
                            <w:rFonts w:ascii="Arial" w:hAnsi="Arial"/>
                            <w:b/>
                            <w:smallCaps/>
                            <w:color w:val="FF9966"/>
                            <w:sz w:val="28"/>
                            <w:szCs w:val="28"/>
                          </w:rPr>
                          <w:t>how does this waiver impact my conduct case?</w:t>
                        </w:r>
                      </w:p>
                    </w:txbxContent>
                  </v:textbox>
                </v:shape>
                <v:rect id="Rectangle 10" style="position:absolute;left:11429;top:-1686;width:830;height:21758;visibility:visible;mso-wrap-style:square;v-text-anchor:middle" o:spid="_x0000_s1030" fillcolor="#f96" stroked="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">
                  <v:stroke endcap="round"/>
                </v:rect>
                <w10:wrap anchorx="page"/>
                <w10:anchorlock/>
              </v:group>
            </w:pict>
          </mc:Fallback>
        </mc:AlternateContent>
      </w:r>
    </w:p>
    <w:p w14:paraId="0A37501D" w14:textId="77777777" w:rsidR="00C578E1" w:rsidRDefault="00C578E1" w:rsidP="00097C68">
      <w:pPr>
        <w:spacing w:line="257" w:lineRule="auto"/>
        <w:rPr>
          <w:rFonts w:ascii="Times New Roman" w:eastAsia="Times New Roman" w:hAnsi="Times New Roman" w:cs="Times New Roman"/>
          <w:b/>
          <w:bCs/>
          <w:sz w:val="24"/>
          <w:szCs w:val="24"/>
        </w:rPr>
        <w:sectPr w:rsidR="00C578E1" w:rsidSect="0064573D">
          <w:headerReference w:type="default" r:id="rId19"/>
          <w:footerReference w:type="default" r:id="rId20"/>
          <w:type w:val="continuous"/>
          <w:pgSz w:w="12240" w:h="15840"/>
          <w:pgMar w:top="720" w:right="1440" w:bottom="1440" w:left="2160" w:header="720" w:footer="720" w:gutter="0"/>
          <w:cols w:space="0"/>
          <w:docGrid w:linePitch="360"/>
        </w:sectPr>
      </w:pPr>
    </w:p>
    <w:p w14:paraId="4228FF16" w14:textId="6EB4FD8E" w:rsidR="00097C68" w:rsidRPr="00C578E1" w:rsidRDefault="00C578E1" w:rsidP="497B401E">
      <w:pPr>
        <w:spacing w:line="257" w:lineRule="auto"/>
        <w:rPr>
          <w:rFonts w:ascii="Arial Narrow" w:eastAsia="Times New Roman" w:hAnsi="Arial Narrow" w:cs="Times New Roman"/>
          <w:sz w:val="24"/>
          <w:szCs w:val="24"/>
        </w:rPr>
      </w:pPr>
      <w:r w:rsidRPr="497B401E">
        <w:rPr>
          <w:rFonts w:ascii="Arial Narrow" w:eastAsia="Times New Roman" w:hAnsi="Arial Narrow" w:cs="Times New Roman"/>
          <w:sz w:val="24"/>
          <w:szCs w:val="24"/>
        </w:rPr>
        <w:t>Al</w:t>
      </w:r>
      <w:r w:rsidR="00097C68" w:rsidRPr="497B401E">
        <w:rPr>
          <w:rFonts w:ascii="Arial Narrow" w:eastAsia="Times New Roman" w:hAnsi="Arial Narrow" w:cs="Times New Roman"/>
          <w:sz w:val="24"/>
          <w:szCs w:val="24"/>
        </w:rPr>
        <w:t>l relevant procedures in the Code of Conduct will continue to apply to your conduct case. The only changes you agree to through this waiver are specifically indicated as follows:</w:t>
      </w:r>
    </w:p>
    <w:p w14:paraId="4C312CA0" w14:textId="13412754" w:rsidR="00097C68" w:rsidRPr="00C578E1" w:rsidRDefault="00C578E1" w:rsidP="4B27484F">
      <w:pPr>
        <w:rPr>
          <w:rFonts w:ascii="Arial Narrow" w:eastAsia="Times New Roman" w:hAnsi="Arial Narrow" w:cs="Times New Roman"/>
          <w:sz w:val="24"/>
          <w:szCs w:val="24"/>
          <w:highlight w:val="yellow"/>
        </w:rPr>
      </w:pPr>
      <w:r w:rsidRPr="4B27484F">
        <w:rPr>
          <w:rFonts w:ascii="Arial Narrow" w:eastAsia="Times New Roman" w:hAnsi="Arial Narrow" w:cs="Times New Roman"/>
          <w:b/>
          <w:bCs/>
          <w:smallCaps/>
          <w:color w:val="FF9966"/>
          <w:sz w:val="28"/>
          <w:szCs w:val="28"/>
        </w:rPr>
        <w:t>t</w:t>
      </w:r>
      <w:r w:rsidR="00097C68" w:rsidRPr="4B27484F">
        <w:rPr>
          <w:rFonts w:ascii="Arial Narrow" w:eastAsia="Times New Roman" w:hAnsi="Arial Narrow" w:cs="Times New Roman"/>
          <w:b/>
          <w:bCs/>
          <w:smallCaps/>
          <w:color w:val="FF9966"/>
          <w:sz w:val="28"/>
          <w:szCs w:val="28"/>
        </w:rPr>
        <w:t>imelines</w:t>
      </w:r>
      <w:r w:rsidR="00097C68" w:rsidRPr="4B27484F">
        <w:rPr>
          <w:rFonts w:ascii="Arial Narrow" w:eastAsia="Times New Roman" w:hAnsi="Arial Narrow" w:cs="Times New Roman"/>
          <w:b/>
          <w:bCs/>
          <w:color w:val="FF9966"/>
          <w:sz w:val="28"/>
          <w:szCs w:val="28"/>
        </w:rPr>
        <w:t>:</w:t>
      </w:r>
      <w:r w:rsidR="00097C68" w:rsidRPr="4B27484F">
        <w:rPr>
          <w:rFonts w:ascii="Arial Narrow" w:eastAsia="Times New Roman" w:hAnsi="Arial Narrow" w:cs="Times New Roman"/>
          <w:color w:val="FF9966"/>
          <w:sz w:val="24"/>
          <w:szCs w:val="24"/>
        </w:rPr>
        <w:t xml:space="preserve"> </w:t>
      </w:r>
      <w:r w:rsidR="00097C68" w:rsidRPr="4B27484F">
        <w:rPr>
          <w:rFonts w:ascii="Arial Narrow" w:eastAsia="Times New Roman" w:hAnsi="Arial Narrow" w:cs="Times New Roman"/>
          <w:sz w:val="24"/>
          <w:szCs w:val="24"/>
        </w:rPr>
        <w:t>The institution will be flexible with time frames and, unless the</w:t>
      </w:r>
      <w:r w:rsidR="00795AE0">
        <w:rPr>
          <w:rFonts w:ascii="Arial Narrow" w:eastAsia="Times New Roman" w:hAnsi="Arial Narrow" w:cs="Times New Roman"/>
          <w:sz w:val="24"/>
          <w:szCs w:val="24"/>
        </w:rPr>
        <w:t xml:space="preserve"> [DIRECTOR OF STUDENT </w:t>
      </w:r>
      <w:r w:rsidR="00795AE0" w:rsidRPr="00F3484D">
        <w:rPr>
          <w:rFonts w:ascii="Arial Narrow" w:eastAsia="Times New Roman" w:hAnsi="Arial Narrow" w:cs="Times New Roman"/>
          <w:sz w:val="24"/>
          <w:szCs w:val="24"/>
        </w:rPr>
        <w:t>CONDUCT OR DESIGNEE] determines th</w:t>
      </w:r>
      <w:r w:rsidR="00FD0F2F" w:rsidRPr="00F3484D">
        <w:rPr>
          <w:rFonts w:ascii="Arial Narrow" w:eastAsia="Times New Roman" w:hAnsi="Arial Narrow" w:cs="Times New Roman"/>
          <w:sz w:val="24"/>
          <w:szCs w:val="24"/>
        </w:rPr>
        <w:t xml:space="preserve">at to do so would be </w:t>
      </w:r>
      <w:r w:rsidR="004B2BDD" w:rsidRPr="00F3484D">
        <w:rPr>
          <w:rFonts w:ascii="Arial Narrow" w:eastAsia="Times New Roman" w:hAnsi="Arial Narrow" w:cs="Times New Roman"/>
          <w:sz w:val="24"/>
          <w:szCs w:val="24"/>
        </w:rPr>
        <w:t>prejudicial</w:t>
      </w:r>
      <w:r w:rsidR="00FD0F2F" w:rsidRPr="00F3484D">
        <w:rPr>
          <w:rFonts w:ascii="Arial Narrow" w:eastAsia="Times New Roman" w:hAnsi="Arial Narrow" w:cs="Times New Roman"/>
          <w:sz w:val="24"/>
          <w:szCs w:val="24"/>
        </w:rPr>
        <w:t xml:space="preserve"> to </w:t>
      </w:r>
      <w:r w:rsidR="004B2BDD" w:rsidRPr="00F3484D">
        <w:rPr>
          <w:rFonts w:ascii="Arial Narrow" w:eastAsia="Times New Roman" w:hAnsi="Arial Narrow" w:cs="Times New Roman"/>
          <w:sz w:val="24"/>
          <w:szCs w:val="24"/>
        </w:rPr>
        <w:t xml:space="preserve">any </w:t>
      </w:r>
      <w:r w:rsidR="00FD0F2F" w:rsidRPr="00F3484D">
        <w:rPr>
          <w:rFonts w:ascii="Arial Narrow" w:eastAsia="Times New Roman" w:hAnsi="Arial Narrow" w:cs="Times New Roman"/>
          <w:sz w:val="24"/>
          <w:szCs w:val="24"/>
        </w:rPr>
        <w:t>party</w:t>
      </w:r>
      <w:r w:rsidR="00097C68" w:rsidRPr="00F3484D">
        <w:rPr>
          <w:rFonts w:ascii="Arial Narrow" w:eastAsia="Times New Roman" w:hAnsi="Arial Narrow" w:cs="Times New Roman"/>
          <w:sz w:val="24"/>
          <w:szCs w:val="24"/>
        </w:rPr>
        <w:t xml:space="preserve"> </w:t>
      </w:r>
      <w:r w:rsidR="004B2BDD" w:rsidRPr="00F3484D">
        <w:rPr>
          <w:rFonts w:ascii="Arial Narrow" w:eastAsia="Times New Roman" w:hAnsi="Arial Narrow" w:cs="Times New Roman"/>
          <w:sz w:val="24"/>
          <w:szCs w:val="24"/>
        </w:rPr>
        <w:t>or a</w:t>
      </w:r>
      <w:r w:rsidR="00097C68" w:rsidRPr="00F3484D">
        <w:rPr>
          <w:rFonts w:ascii="Arial Narrow" w:eastAsia="Times New Roman" w:hAnsi="Arial Narrow" w:cs="Times New Roman"/>
          <w:sz w:val="24"/>
          <w:szCs w:val="24"/>
        </w:rPr>
        <w:t xml:space="preserve">n abuse of the process, will </w:t>
      </w:r>
      <w:r w:rsidR="00FD0F2F" w:rsidRPr="00F3484D">
        <w:rPr>
          <w:rFonts w:ascii="Arial Narrow" w:eastAsia="Times New Roman" w:hAnsi="Arial Narrow" w:cs="Times New Roman"/>
          <w:sz w:val="24"/>
          <w:szCs w:val="24"/>
        </w:rPr>
        <w:t xml:space="preserve">endeavor to </w:t>
      </w:r>
      <w:r w:rsidR="00097C68" w:rsidRPr="00F3484D">
        <w:rPr>
          <w:rFonts w:ascii="Arial Narrow" w:eastAsia="Times New Roman" w:hAnsi="Arial Narrow" w:cs="Times New Roman"/>
          <w:sz w:val="24"/>
          <w:szCs w:val="24"/>
        </w:rPr>
        <w:t>grant requests for extensions</w:t>
      </w:r>
      <w:r w:rsidR="004B2BDD" w:rsidRPr="00F3484D">
        <w:rPr>
          <w:rFonts w:ascii="Arial Narrow" w:eastAsia="Times New Roman" w:hAnsi="Arial Narrow" w:cs="Times New Roman"/>
          <w:sz w:val="24"/>
          <w:szCs w:val="24"/>
        </w:rPr>
        <w:t>.</w:t>
      </w:r>
      <w:r w:rsidR="2B3F8EE2" w:rsidRPr="00F3484D">
        <w:rPr>
          <w:rFonts w:ascii="Arial Narrow" w:eastAsia="Times New Roman" w:hAnsi="Arial Narrow" w:cs="Times New Roman"/>
          <w:sz w:val="24"/>
          <w:szCs w:val="24"/>
        </w:rPr>
        <w:t xml:space="preserve"> </w:t>
      </w:r>
      <w:r w:rsidR="00097C68" w:rsidRPr="00F3484D">
        <w:rPr>
          <w:rFonts w:ascii="Arial Narrow" w:eastAsia="Times New Roman" w:hAnsi="Arial Narrow" w:cs="Times New Roman"/>
          <w:sz w:val="24"/>
          <w:szCs w:val="24"/>
        </w:rPr>
        <w:t>Unless otherwise indicated in this Waiver,</w:t>
      </w:r>
      <w:r w:rsidR="009D00F9" w:rsidRPr="00F3484D">
        <w:rPr>
          <w:rFonts w:ascii="Arial Narrow" w:eastAsia="Times New Roman" w:hAnsi="Arial Narrow" w:cs="Times New Roman"/>
          <w:sz w:val="24"/>
          <w:szCs w:val="24"/>
        </w:rPr>
        <w:t xml:space="preserve"> </w:t>
      </w:r>
      <w:r w:rsidR="00097C68" w:rsidRPr="00F3484D">
        <w:rPr>
          <w:rFonts w:ascii="Arial Narrow" w:eastAsia="Times New Roman" w:hAnsi="Arial Narrow" w:cs="Times New Roman"/>
          <w:sz w:val="24"/>
          <w:szCs w:val="24"/>
        </w:rPr>
        <w:t>all conduct matters will be resolved promptly and reasonably under the circumstances, but specific timelines indicated in the Code of Conduct</w:t>
      </w:r>
      <w:r w:rsidR="1159581E" w:rsidRPr="00F3484D">
        <w:rPr>
          <w:rFonts w:ascii="Arial Narrow" w:eastAsia="Times New Roman" w:hAnsi="Arial Narrow" w:cs="Times New Roman"/>
          <w:sz w:val="24"/>
          <w:szCs w:val="24"/>
        </w:rPr>
        <w:t xml:space="preserve"> </w:t>
      </w:r>
      <w:r w:rsidR="00097C68" w:rsidRPr="00F3484D">
        <w:rPr>
          <w:rFonts w:ascii="Arial Narrow" w:eastAsia="Times New Roman" w:hAnsi="Arial Narrow" w:cs="Times New Roman"/>
          <w:sz w:val="24"/>
          <w:szCs w:val="24"/>
        </w:rPr>
        <w:t xml:space="preserve">are </w:t>
      </w:r>
      <w:r w:rsidR="0093063E" w:rsidRPr="00F3484D">
        <w:rPr>
          <w:rFonts w:ascii="Arial Narrow" w:eastAsia="Times New Roman" w:hAnsi="Arial Narrow" w:cs="Times New Roman"/>
          <w:sz w:val="24"/>
          <w:szCs w:val="24"/>
        </w:rPr>
        <w:t>waived</w:t>
      </w:r>
      <w:r w:rsidR="1B5E79C0" w:rsidRPr="00F3484D">
        <w:rPr>
          <w:rFonts w:ascii="Arial Narrow" w:eastAsia="Times New Roman" w:hAnsi="Arial Narrow" w:cs="Times New Roman"/>
          <w:sz w:val="24"/>
          <w:szCs w:val="24"/>
        </w:rPr>
        <w:t xml:space="preserve"> for your case </w:t>
      </w:r>
      <w:r w:rsidR="0093063E" w:rsidRPr="00F3484D">
        <w:rPr>
          <w:rFonts w:ascii="Arial Narrow" w:eastAsia="Times New Roman" w:hAnsi="Arial Narrow" w:cs="Times New Roman"/>
          <w:sz w:val="24"/>
          <w:szCs w:val="24"/>
        </w:rPr>
        <w:t>[CASE</w:t>
      </w:r>
      <w:r w:rsidR="0093063E" w:rsidRPr="4B27484F">
        <w:rPr>
          <w:rFonts w:ascii="Arial Narrow" w:eastAsia="Times New Roman" w:hAnsi="Arial Narrow" w:cs="Times New Roman"/>
          <w:sz w:val="24"/>
          <w:szCs w:val="24"/>
        </w:rPr>
        <w:t xml:space="preserve"> NUMBER OR IDENTIFIER].</w:t>
      </w:r>
    </w:p>
    <w:p w14:paraId="1F25B220" w14:textId="17059839" w:rsidR="00097C68" w:rsidRPr="00C578E1" w:rsidRDefault="00C578E1" w:rsidP="57F99DDE">
      <w:pPr>
        <w:spacing w:line="257" w:lineRule="auto"/>
        <w:rPr>
          <w:rFonts w:ascii="Arial Narrow" w:eastAsia="Times New Roman" w:hAnsi="Arial Narrow" w:cs="Times New Roman"/>
          <w:sz w:val="24"/>
          <w:szCs w:val="24"/>
        </w:rPr>
      </w:pPr>
      <w:r w:rsidRPr="4B27484F">
        <w:rPr>
          <w:rFonts w:ascii="Arial Narrow" w:eastAsia="Times New Roman" w:hAnsi="Arial Narrow" w:cs="Times New Roman"/>
          <w:b/>
          <w:bCs/>
          <w:smallCaps/>
          <w:color w:val="FF9966"/>
          <w:sz w:val="28"/>
          <w:szCs w:val="28"/>
        </w:rPr>
        <w:t>p</w:t>
      </w:r>
      <w:r w:rsidR="00097C68" w:rsidRPr="4B27484F">
        <w:rPr>
          <w:rFonts w:ascii="Arial Narrow" w:eastAsia="Times New Roman" w:hAnsi="Arial Narrow" w:cs="Times New Roman"/>
          <w:b/>
          <w:bCs/>
          <w:smallCaps/>
          <w:color w:val="FF9966"/>
          <w:sz w:val="28"/>
          <w:szCs w:val="28"/>
        </w:rPr>
        <w:t>rocess:</w:t>
      </w:r>
      <w:r w:rsidR="00097C68" w:rsidRPr="4B27484F">
        <w:rPr>
          <w:rFonts w:ascii="Arial Narrow" w:eastAsia="Times New Roman" w:hAnsi="Arial Narrow" w:cs="Times New Roman"/>
          <w:color w:val="FF9966"/>
          <w:sz w:val="24"/>
          <w:szCs w:val="24"/>
        </w:rPr>
        <w:t xml:space="preserve"> </w:t>
      </w:r>
      <w:r w:rsidR="00097C68" w:rsidRPr="4B27484F">
        <w:rPr>
          <w:rFonts w:ascii="Arial Narrow" w:eastAsia="Times New Roman" w:hAnsi="Arial Narrow" w:cs="Times New Roman"/>
          <w:sz w:val="24"/>
          <w:szCs w:val="24"/>
        </w:rPr>
        <w:t>Any in-person meeting or hearing to which a student is eligible or required to attend will be conducted via [TECHNOLOGY PROCESS]</w:t>
      </w:r>
      <w:r w:rsidR="4652649D" w:rsidRPr="4B27484F">
        <w:rPr>
          <w:rFonts w:ascii="Arial Narrow" w:eastAsia="Times New Roman" w:hAnsi="Arial Narrow" w:cs="Times New Roman"/>
          <w:sz w:val="24"/>
          <w:szCs w:val="24"/>
        </w:rPr>
        <w:t xml:space="preserve"> </w:t>
      </w:r>
      <w:r w:rsidR="15F1633B" w:rsidRPr="18D2C287">
        <w:rPr>
          <w:rFonts w:ascii="Arial Narrow" w:eastAsia="Times New Roman" w:hAnsi="Arial Narrow" w:cs="Times New Roman"/>
          <w:sz w:val="24"/>
          <w:szCs w:val="24"/>
        </w:rPr>
        <w:t xml:space="preserve">and may </w:t>
      </w:r>
      <w:r w:rsidR="15F1633B" w:rsidRPr="2E22866F">
        <w:rPr>
          <w:rFonts w:ascii="Arial Narrow" w:eastAsia="Times New Roman" w:hAnsi="Arial Narrow" w:cs="Times New Roman"/>
          <w:sz w:val="24"/>
          <w:szCs w:val="24"/>
        </w:rPr>
        <w:t>include any advisor</w:t>
      </w:r>
      <w:r w:rsidR="15F1633B" w:rsidRPr="0052296C">
        <w:rPr>
          <w:rFonts w:ascii="Arial Narrow" w:eastAsia="Times New Roman" w:hAnsi="Arial Narrow" w:cs="Times New Roman"/>
          <w:sz w:val="24"/>
          <w:szCs w:val="24"/>
        </w:rPr>
        <w:t xml:space="preserve"> permitted under the Code of </w:t>
      </w:r>
      <w:r w:rsidR="15F1633B" w:rsidRPr="2909341D">
        <w:rPr>
          <w:rFonts w:ascii="Arial Narrow" w:eastAsia="Times New Roman" w:hAnsi="Arial Narrow" w:cs="Times New Roman"/>
          <w:sz w:val="24"/>
          <w:szCs w:val="24"/>
        </w:rPr>
        <w:t>Conduct.</w:t>
      </w:r>
      <w:r w:rsidR="00097C68" w:rsidRPr="4B27484F">
        <w:rPr>
          <w:rFonts w:ascii="Arial Narrow" w:eastAsia="Times New Roman" w:hAnsi="Arial Narrow" w:cs="Times New Roman"/>
          <w:sz w:val="24"/>
          <w:szCs w:val="24"/>
        </w:rPr>
        <w:t xml:space="preserve"> Should the case require a hearing </w:t>
      </w:r>
      <w:r w:rsidR="310EBD6B" w:rsidRPr="4B27484F">
        <w:rPr>
          <w:rFonts w:ascii="Arial Narrow" w:eastAsia="Times New Roman" w:hAnsi="Arial Narrow" w:cs="Times New Roman"/>
          <w:sz w:val="24"/>
          <w:szCs w:val="24"/>
        </w:rPr>
        <w:t xml:space="preserve">and/or appeal </w:t>
      </w:r>
      <w:r w:rsidR="00097C68" w:rsidRPr="4B27484F">
        <w:rPr>
          <w:rFonts w:ascii="Arial Narrow" w:eastAsia="Times New Roman" w:hAnsi="Arial Narrow" w:cs="Times New Roman"/>
          <w:sz w:val="24"/>
          <w:szCs w:val="24"/>
        </w:rPr>
        <w:t xml:space="preserve">to resolve, the hearing </w:t>
      </w:r>
      <w:r w:rsidR="2E6FAB13" w:rsidRPr="4B27484F">
        <w:rPr>
          <w:rFonts w:ascii="Arial Narrow" w:eastAsia="Times New Roman" w:hAnsi="Arial Narrow" w:cs="Times New Roman"/>
          <w:sz w:val="24"/>
          <w:szCs w:val="24"/>
        </w:rPr>
        <w:t>and</w:t>
      </w:r>
      <w:r w:rsidR="77BA8095" w:rsidRPr="4B27484F">
        <w:rPr>
          <w:rFonts w:ascii="Arial Narrow" w:eastAsia="Times New Roman" w:hAnsi="Arial Narrow" w:cs="Times New Roman"/>
          <w:sz w:val="24"/>
          <w:szCs w:val="24"/>
        </w:rPr>
        <w:t xml:space="preserve"> </w:t>
      </w:r>
      <w:r w:rsidR="71FF237A" w:rsidRPr="4B27484F">
        <w:rPr>
          <w:rFonts w:ascii="Arial Narrow" w:eastAsia="Times New Roman" w:hAnsi="Arial Narrow" w:cs="Times New Roman"/>
          <w:sz w:val="24"/>
          <w:szCs w:val="24"/>
        </w:rPr>
        <w:t xml:space="preserve">any </w:t>
      </w:r>
      <w:r w:rsidR="77BA8095" w:rsidRPr="4B27484F">
        <w:rPr>
          <w:rFonts w:ascii="Arial Narrow" w:eastAsia="Times New Roman" w:hAnsi="Arial Narrow" w:cs="Times New Roman"/>
          <w:sz w:val="24"/>
          <w:szCs w:val="24"/>
        </w:rPr>
        <w:t xml:space="preserve">appeal </w:t>
      </w:r>
      <w:r w:rsidR="00097C68" w:rsidRPr="4B27484F">
        <w:rPr>
          <w:rFonts w:ascii="Arial Narrow" w:eastAsia="Times New Roman" w:hAnsi="Arial Narrow" w:cs="Times New Roman"/>
          <w:sz w:val="24"/>
          <w:szCs w:val="24"/>
        </w:rPr>
        <w:t xml:space="preserve">will be </w:t>
      </w:r>
      <w:r w:rsidR="1EAC26C7" w:rsidRPr="4B27484F">
        <w:rPr>
          <w:rFonts w:ascii="Arial Narrow" w:eastAsia="Times New Roman" w:hAnsi="Arial Narrow" w:cs="Times New Roman"/>
          <w:sz w:val="24"/>
          <w:szCs w:val="24"/>
        </w:rPr>
        <w:t>conducted</w:t>
      </w:r>
      <w:r w:rsidR="00097C68" w:rsidRPr="4B27484F">
        <w:rPr>
          <w:rFonts w:ascii="Arial Narrow" w:eastAsia="Times New Roman" w:hAnsi="Arial Narrow" w:cs="Times New Roman"/>
          <w:sz w:val="24"/>
          <w:szCs w:val="24"/>
        </w:rPr>
        <w:t xml:space="preserve"> via [TECHNOLOGY PROCESS].</w:t>
      </w:r>
      <w:r w:rsidR="7FA18AF2" w:rsidRPr="4B27484F">
        <w:rPr>
          <w:rFonts w:ascii="Arial Narrow" w:eastAsia="Times New Roman" w:hAnsi="Arial Narrow" w:cs="Times New Roman"/>
          <w:sz w:val="24"/>
          <w:szCs w:val="24"/>
        </w:rPr>
        <w:t xml:space="preserve"> At the parties’ option,</w:t>
      </w:r>
      <w:r w:rsidR="35CE9315" w:rsidRPr="4B27484F">
        <w:rPr>
          <w:rFonts w:ascii="Arial Narrow" w:eastAsia="Times New Roman" w:hAnsi="Arial Narrow" w:cs="Times New Roman"/>
          <w:sz w:val="24"/>
          <w:szCs w:val="24"/>
        </w:rPr>
        <w:t xml:space="preserve"> the institution will </w:t>
      </w:r>
      <w:r w:rsidR="008A026D">
        <w:rPr>
          <w:noProof/>
        </w:rPr>
        <w:lastRenderedPageBreak/>
        <mc:AlternateContent>
          <mc:Choice Requires="wps">
            <w:drawing>
              <wp:anchor distT="0" distB="0" distL="114300" distR="114300" simplePos="0" relativeHeight="251658253" behindDoc="0" locked="0" layoutInCell="1" allowOverlap="1" wp14:anchorId="2E47F05F" wp14:editId="23AF85B3">
                <wp:simplePos x="0" y="0"/>
                <wp:positionH relativeFrom="column">
                  <wp:posOffset>-241300</wp:posOffset>
                </wp:positionH>
                <wp:positionV relativeFrom="paragraph">
                  <wp:posOffset>26670</wp:posOffset>
                </wp:positionV>
                <wp:extent cx="69850" cy="8077200"/>
                <wp:effectExtent l="0" t="0" r="6350" b="0"/>
                <wp:wrapNone/>
                <wp:docPr id="1" name="Rectangle 1"/>
                <wp:cNvGraphicFramePr/>
                <a:graphic xmlns:a="http://schemas.openxmlformats.org/drawingml/2006/main">
                  <a:graphicData uri="http://schemas.microsoft.com/office/word/2010/wordprocessingShape">
                    <wps:wsp>
                      <wps:cNvSpPr/>
                      <wps:spPr>
                        <a:xfrm>
                          <a:off x="0" y="0"/>
                          <a:ext cx="69850" cy="8077200"/>
                        </a:xfrm>
                        <a:prstGeom prst="rect">
                          <a:avLst/>
                        </a:prstGeom>
                        <a:solidFill>
                          <a:srgbClr val="FF9966"/>
                        </a:solidFill>
                        <a:ln w="1587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206B7" id="Rectangle 1" o:spid="_x0000_s1026" style="position:absolute;margin-left:-19pt;margin-top:2.1pt;width:5.5pt;height:6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" fillcolor="#f96" stroked="f" strokeweight="1.25pt">
                <v:stroke endcap="round"/>
              </v:rect>
            </w:pict>
          </mc:Fallback>
        </mc:AlternateContent>
      </w:r>
      <w:r w:rsidR="35CE9315" w:rsidRPr="4B27484F">
        <w:rPr>
          <w:rFonts w:ascii="Arial Narrow" w:eastAsia="Times New Roman" w:hAnsi="Arial Narrow" w:cs="Times New Roman"/>
          <w:sz w:val="24"/>
          <w:szCs w:val="24"/>
        </w:rPr>
        <w:t>make available rooms for the students to meet with their advisors and utilize [TECHNOLOGY PROCESS].</w:t>
      </w:r>
      <w:r w:rsidR="34E251B5" w:rsidRPr="4B27484F">
        <w:rPr>
          <w:rFonts w:ascii="Arial Narrow" w:eastAsia="Times New Roman" w:hAnsi="Arial Narrow" w:cs="Times New Roman"/>
          <w:sz w:val="24"/>
          <w:szCs w:val="24"/>
        </w:rPr>
        <w:t xml:space="preserve"> Th</w:t>
      </w:r>
      <w:r w:rsidR="33ABAA16" w:rsidRPr="4B27484F">
        <w:rPr>
          <w:rFonts w:ascii="Arial Narrow" w:eastAsia="Times New Roman" w:hAnsi="Arial Narrow" w:cs="Times New Roman"/>
          <w:sz w:val="24"/>
          <w:szCs w:val="24"/>
        </w:rPr>
        <w:t xml:space="preserve">e availability of meeting rooms </w:t>
      </w:r>
      <w:r w:rsidR="34E251B5" w:rsidRPr="4B27484F">
        <w:rPr>
          <w:rFonts w:ascii="Arial Narrow" w:eastAsia="Times New Roman" w:hAnsi="Arial Narrow" w:cs="Times New Roman"/>
          <w:sz w:val="24"/>
          <w:szCs w:val="24"/>
        </w:rPr>
        <w:t>may be subject to change based on public health guidance or the closure of campus facilities.</w:t>
      </w:r>
    </w:p>
    <w:p w14:paraId="6B472F6C" w14:textId="6EFA651A" w:rsidR="00097C68" w:rsidRPr="00B054B9" w:rsidRDefault="00097C68" w:rsidP="497B401E">
      <w:pPr>
        <w:spacing w:line="257" w:lineRule="auto"/>
        <w:rPr>
          <w:rFonts w:ascii="Arial Narrow" w:eastAsia="Times New Roman" w:hAnsi="Arial Narrow" w:cs="Times New Roman"/>
          <w:sz w:val="24"/>
          <w:szCs w:val="24"/>
        </w:rPr>
      </w:pPr>
      <w:r w:rsidRPr="4B27484F">
        <w:rPr>
          <w:rFonts w:ascii="Arial Narrow" w:eastAsia="Times New Roman" w:hAnsi="Arial Narrow" w:cs="Times New Roman"/>
          <w:sz w:val="24"/>
          <w:szCs w:val="24"/>
        </w:rPr>
        <w:t xml:space="preserve">The institution will send proposed </w:t>
      </w:r>
      <w:r w:rsidRPr="00E82484">
        <w:rPr>
          <w:rFonts w:ascii="Arial Narrow" w:eastAsia="Times New Roman" w:hAnsi="Arial Narrow" w:cs="Times New Roman"/>
          <w:sz w:val="24"/>
          <w:szCs w:val="24"/>
        </w:rPr>
        <w:t>times for the student to accept within their c</w:t>
      </w:r>
      <w:r w:rsidR="0053676E" w:rsidRPr="00E82484">
        <w:rPr>
          <w:rFonts w:ascii="Arial Narrow" w:eastAsia="Times New Roman" w:hAnsi="Arial Narrow" w:cs="Times New Roman"/>
          <w:sz w:val="24"/>
          <w:szCs w:val="24"/>
        </w:rPr>
        <w:t>urrent c</w:t>
      </w:r>
      <w:r w:rsidRPr="00E82484">
        <w:rPr>
          <w:rFonts w:ascii="Arial Narrow" w:eastAsia="Times New Roman" w:hAnsi="Arial Narrow" w:cs="Times New Roman"/>
          <w:sz w:val="24"/>
          <w:szCs w:val="24"/>
        </w:rPr>
        <w:t xml:space="preserve">ourse </w:t>
      </w:r>
      <w:r w:rsidR="002B665E" w:rsidRPr="00E82484">
        <w:rPr>
          <w:rFonts w:ascii="Arial Narrow" w:eastAsia="Times New Roman" w:hAnsi="Arial Narrow" w:cs="Times New Roman"/>
          <w:sz w:val="24"/>
          <w:szCs w:val="24"/>
        </w:rPr>
        <w:t xml:space="preserve">schedule </w:t>
      </w:r>
      <w:r w:rsidRPr="00E82484">
        <w:rPr>
          <w:rFonts w:ascii="Arial Narrow" w:eastAsia="Times New Roman" w:hAnsi="Arial Narrow" w:cs="Times New Roman"/>
          <w:sz w:val="24"/>
          <w:szCs w:val="24"/>
        </w:rPr>
        <w:t xml:space="preserve">and other responsibilities. </w:t>
      </w:r>
      <w:r w:rsidR="00153D3D" w:rsidRPr="00E82484">
        <w:rPr>
          <w:rFonts w:ascii="Arial Narrow" w:eastAsia="Times New Roman" w:hAnsi="Arial Narrow" w:cs="Times New Roman"/>
          <w:sz w:val="24"/>
          <w:szCs w:val="24"/>
        </w:rPr>
        <w:t>The</w:t>
      </w:r>
      <w:r w:rsidR="00153D3D" w:rsidRPr="4B27484F">
        <w:rPr>
          <w:rFonts w:ascii="Arial Narrow" w:eastAsia="Times New Roman" w:hAnsi="Arial Narrow" w:cs="Times New Roman"/>
          <w:sz w:val="24"/>
          <w:szCs w:val="24"/>
        </w:rPr>
        <w:t xml:space="preserve"> institution will work with </w:t>
      </w:r>
      <w:r w:rsidR="0098642E" w:rsidRPr="4B27484F">
        <w:rPr>
          <w:rFonts w:ascii="Arial Narrow" w:eastAsia="Times New Roman" w:hAnsi="Arial Narrow" w:cs="Times New Roman"/>
          <w:sz w:val="24"/>
          <w:szCs w:val="24"/>
        </w:rPr>
        <w:t>all parties</w:t>
      </w:r>
      <w:r w:rsidR="00153D3D" w:rsidRPr="4B27484F">
        <w:rPr>
          <w:rFonts w:ascii="Arial Narrow" w:eastAsia="Times New Roman" w:hAnsi="Arial Narrow" w:cs="Times New Roman"/>
          <w:sz w:val="24"/>
          <w:szCs w:val="24"/>
        </w:rPr>
        <w:t xml:space="preserve"> on challenges to participation involving access to technology to ensure, to the best of its ability, that </w:t>
      </w:r>
      <w:r w:rsidR="0098642E" w:rsidRPr="4B27484F">
        <w:rPr>
          <w:rFonts w:ascii="Arial Narrow" w:eastAsia="Times New Roman" w:hAnsi="Arial Narrow" w:cs="Times New Roman"/>
          <w:sz w:val="24"/>
          <w:szCs w:val="24"/>
        </w:rPr>
        <w:t>all parties</w:t>
      </w:r>
      <w:r w:rsidR="00153D3D" w:rsidRPr="4B27484F">
        <w:rPr>
          <w:rFonts w:ascii="Arial Narrow" w:eastAsia="Times New Roman" w:hAnsi="Arial Narrow" w:cs="Times New Roman"/>
          <w:sz w:val="24"/>
          <w:szCs w:val="24"/>
        </w:rPr>
        <w:t xml:space="preserve"> can</w:t>
      </w:r>
      <w:r w:rsidR="0098642E" w:rsidRPr="4B27484F">
        <w:rPr>
          <w:rFonts w:ascii="Arial Narrow" w:eastAsia="Times New Roman" w:hAnsi="Arial Narrow" w:cs="Times New Roman"/>
          <w:sz w:val="24"/>
          <w:szCs w:val="24"/>
        </w:rPr>
        <w:t xml:space="preserve">, to the extent practicable, equitably </w:t>
      </w:r>
      <w:r w:rsidR="00153D3D" w:rsidRPr="4B27484F">
        <w:rPr>
          <w:rFonts w:ascii="Arial Narrow" w:eastAsia="Times New Roman" w:hAnsi="Arial Narrow" w:cs="Times New Roman"/>
          <w:sz w:val="24"/>
          <w:szCs w:val="24"/>
        </w:rPr>
        <w:t xml:space="preserve">participate in the process. </w:t>
      </w:r>
      <w:r w:rsidRPr="4B27484F">
        <w:rPr>
          <w:rFonts w:ascii="Arial Narrow" w:eastAsia="Times New Roman" w:hAnsi="Arial Narrow" w:cs="Times New Roman"/>
          <w:sz w:val="24"/>
          <w:szCs w:val="24"/>
        </w:rPr>
        <w:t xml:space="preserve">Any requests for technological accommodations based on a disclosed disability must be conveyed to [CONDUCT OFFICE] before </w:t>
      </w:r>
      <w:r w:rsidRPr="00B054B9">
        <w:rPr>
          <w:rFonts w:ascii="Arial Narrow" w:eastAsia="Times New Roman" w:hAnsi="Arial Narrow" w:cs="Times New Roman"/>
          <w:sz w:val="24"/>
          <w:szCs w:val="24"/>
        </w:rPr>
        <w:t>these meetings</w:t>
      </w:r>
      <w:r w:rsidR="43CB2637" w:rsidRPr="00B054B9">
        <w:rPr>
          <w:rFonts w:ascii="Arial Narrow" w:eastAsia="Times New Roman" w:hAnsi="Arial Narrow" w:cs="Times New Roman"/>
          <w:sz w:val="24"/>
          <w:szCs w:val="24"/>
        </w:rPr>
        <w:t>, hearings, and appeals</w:t>
      </w:r>
      <w:r w:rsidRPr="00B054B9">
        <w:rPr>
          <w:rFonts w:ascii="Arial Narrow" w:eastAsia="Times New Roman" w:hAnsi="Arial Narrow" w:cs="Times New Roman"/>
          <w:sz w:val="24"/>
          <w:szCs w:val="24"/>
        </w:rPr>
        <w:t>.</w:t>
      </w:r>
    </w:p>
    <w:p w14:paraId="42F0F433" w14:textId="22093FCA" w:rsidR="00097C68" w:rsidRPr="00B054B9" w:rsidRDefault="00097C68" w:rsidP="4B27484F">
      <w:pPr>
        <w:spacing w:line="257" w:lineRule="auto"/>
        <w:rPr>
          <w:rFonts w:ascii="Arial Narrow" w:eastAsia="Times New Roman" w:hAnsi="Arial Narrow" w:cs="Times New Roman"/>
          <w:sz w:val="24"/>
          <w:szCs w:val="24"/>
        </w:rPr>
      </w:pPr>
      <w:r w:rsidRPr="00B054B9">
        <w:rPr>
          <w:rFonts w:ascii="Arial Narrow" w:eastAsia="Times New Roman" w:hAnsi="Arial Narrow" w:cs="Times New Roman"/>
          <w:sz w:val="24"/>
          <w:szCs w:val="24"/>
        </w:rPr>
        <w:t>I</w:t>
      </w:r>
      <w:r w:rsidR="0098642E" w:rsidRPr="00B054B9">
        <w:rPr>
          <w:rFonts w:ascii="Arial Narrow" w:eastAsia="Times New Roman" w:hAnsi="Arial Narrow" w:cs="Times New Roman"/>
          <w:sz w:val="24"/>
          <w:szCs w:val="24"/>
        </w:rPr>
        <w:t xml:space="preserve">n cases of domestic violence, dating violence, sexual assault, and stalking, parties have the right to be accompanied by an advisor of choice to any meeting or hearing to which they are required or are eligible to attend. </w:t>
      </w:r>
      <w:r w:rsidR="22A40AAA" w:rsidRPr="00B054B9">
        <w:rPr>
          <w:rFonts w:ascii="Arial Narrow" w:eastAsia="Times New Roman" w:hAnsi="Arial Narrow" w:cs="Times New Roman"/>
          <w:sz w:val="24"/>
          <w:szCs w:val="24"/>
        </w:rPr>
        <w:t xml:space="preserve"> </w:t>
      </w:r>
      <w:r w:rsidR="0098642E" w:rsidRPr="00B054B9">
        <w:rPr>
          <w:rFonts w:ascii="Arial Narrow" w:eastAsia="Times New Roman" w:hAnsi="Arial Narrow" w:cs="Times New Roman"/>
          <w:sz w:val="24"/>
          <w:szCs w:val="24"/>
        </w:rPr>
        <w:t>Advisors may be an attorney, but [IF TRUE UNDER YOUR POLICY/STATE LAW/C</w:t>
      </w:r>
      <w:bookmarkStart w:id="0" w:name="_GoBack"/>
      <w:bookmarkEnd w:id="0"/>
      <w:r w:rsidR="0098642E" w:rsidRPr="00B054B9">
        <w:rPr>
          <w:rFonts w:ascii="Arial Narrow" w:eastAsia="Times New Roman" w:hAnsi="Arial Narrow" w:cs="Times New Roman"/>
          <w:sz w:val="24"/>
          <w:szCs w:val="24"/>
        </w:rPr>
        <w:t xml:space="preserve">IRCUIT CASELAW] advisors are not allowed to directly participate in the process. </w:t>
      </w:r>
    </w:p>
    <w:p w14:paraId="06752969" w14:textId="6EEC1EB5" w:rsidR="00097C68" w:rsidRPr="00B054B9" w:rsidRDefault="022A444B" w:rsidP="4B27484F">
      <w:pPr>
        <w:spacing w:line="257" w:lineRule="auto"/>
        <w:rPr>
          <w:rFonts w:ascii="Arial Narrow" w:eastAsia="Times New Roman" w:hAnsi="Arial Narrow" w:cs="Times New Roman"/>
          <w:sz w:val="24"/>
          <w:szCs w:val="24"/>
        </w:rPr>
      </w:pPr>
      <w:r w:rsidRPr="00B054B9">
        <w:rPr>
          <w:rFonts w:ascii="Arial Narrow" w:eastAsia="Times New Roman" w:hAnsi="Arial Narrow" w:cs="Times New Roman"/>
          <w:sz w:val="24"/>
          <w:szCs w:val="24"/>
        </w:rPr>
        <w:t xml:space="preserve">Rules about the number and participation of advisors under the Code of Conduct and other relevant policies remain in place. To ensure equity and observance of the rules, during any remote meeting or hearing held according to [TECHNOLOGY PROCESS], the parties will be asked to show that they are only being advised by the number of advisors allotted [under INSTITUTION CODE, if applicable]. </w:t>
      </w:r>
    </w:p>
    <w:p w14:paraId="4FCF082A" w14:textId="79789E0A" w:rsidR="00097C68" w:rsidRPr="00B054B9" w:rsidRDefault="022A444B" w:rsidP="4B27484F">
      <w:pPr>
        <w:spacing w:line="257" w:lineRule="auto"/>
        <w:rPr>
          <w:rFonts w:ascii="Arial Narrow" w:eastAsia="Times New Roman" w:hAnsi="Arial Narrow" w:cs="Times New Roman"/>
          <w:sz w:val="24"/>
          <w:szCs w:val="24"/>
        </w:rPr>
      </w:pPr>
      <w:r w:rsidRPr="00B054B9">
        <w:rPr>
          <w:rFonts w:ascii="Arial Narrow" w:eastAsia="Times New Roman" w:hAnsi="Arial Narrow" w:cs="Times New Roman"/>
          <w:sz w:val="24"/>
          <w:szCs w:val="24"/>
        </w:rPr>
        <w:t>As they advise students, a</w:t>
      </w:r>
      <w:r w:rsidR="0098642E" w:rsidRPr="00B054B9">
        <w:rPr>
          <w:rFonts w:ascii="Arial Narrow" w:eastAsia="Times New Roman" w:hAnsi="Arial Narrow" w:cs="Times New Roman"/>
          <w:sz w:val="24"/>
          <w:szCs w:val="24"/>
        </w:rPr>
        <w:t xml:space="preserve">dvisors may </w:t>
      </w:r>
      <w:r w:rsidR="00C7333D">
        <w:rPr>
          <w:rFonts w:ascii="Arial Narrow" w:eastAsia="Times New Roman" w:hAnsi="Arial Narrow" w:cs="Times New Roman"/>
          <w:sz w:val="24"/>
          <w:szCs w:val="24"/>
        </w:rPr>
        <w:t xml:space="preserve">request a pause to the proceedings where they can </w:t>
      </w:r>
      <w:r w:rsidR="0098642E" w:rsidRPr="00B054B9">
        <w:rPr>
          <w:rFonts w:ascii="Arial Narrow" w:eastAsia="Times New Roman" w:hAnsi="Arial Narrow" w:cs="Times New Roman"/>
          <w:sz w:val="24"/>
          <w:szCs w:val="24"/>
        </w:rPr>
        <w:t xml:space="preserve">mute participation, and </w:t>
      </w:r>
      <w:r w:rsidR="30C8CEFC" w:rsidRPr="00B054B9">
        <w:rPr>
          <w:rFonts w:ascii="Arial Narrow" w:eastAsia="Times New Roman" w:hAnsi="Arial Narrow" w:cs="Times New Roman"/>
          <w:sz w:val="24"/>
          <w:szCs w:val="24"/>
        </w:rPr>
        <w:t>communicate with</w:t>
      </w:r>
      <w:r w:rsidR="0098642E" w:rsidRPr="00B054B9">
        <w:rPr>
          <w:rFonts w:ascii="Arial Narrow" w:eastAsia="Times New Roman" w:hAnsi="Arial Narrow" w:cs="Times New Roman"/>
          <w:sz w:val="24"/>
          <w:szCs w:val="24"/>
        </w:rPr>
        <w:t xml:space="preserve"> their student </w:t>
      </w:r>
      <w:r w:rsidR="1DA1E98C" w:rsidRPr="00B054B9">
        <w:rPr>
          <w:rFonts w:ascii="Arial Narrow" w:eastAsia="Times New Roman" w:hAnsi="Arial Narrow" w:cs="Times New Roman"/>
          <w:sz w:val="24"/>
          <w:szCs w:val="24"/>
        </w:rPr>
        <w:t xml:space="preserve">advisees </w:t>
      </w:r>
      <w:r w:rsidR="0098642E" w:rsidRPr="00B054B9">
        <w:rPr>
          <w:rFonts w:ascii="Arial Narrow" w:eastAsia="Times New Roman" w:hAnsi="Arial Narrow" w:cs="Times New Roman"/>
          <w:sz w:val="24"/>
          <w:szCs w:val="24"/>
        </w:rPr>
        <w:t>via a separate phone or communication device</w:t>
      </w:r>
      <w:r w:rsidR="4CE496D5" w:rsidRPr="00B054B9">
        <w:rPr>
          <w:rFonts w:ascii="Arial Narrow" w:eastAsia="Times New Roman" w:hAnsi="Arial Narrow" w:cs="Times New Roman"/>
          <w:sz w:val="24"/>
          <w:szCs w:val="24"/>
        </w:rPr>
        <w:t xml:space="preserve">. </w:t>
      </w:r>
      <w:r w:rsidR="4CE496D5" w:rsidRPr="00B054B9">
        <w:rPr>
          <w:rFonts w:ascii="Arial Narrow" w:eastAsia="Times New Roman" w:hAnsi="Arial Narrow" w:cs="Times New Roman"/>
          <w:i/>
          <w:iCs/>
          <w:sz w:val="24"/>
          <w:szCs w:val="24"/>
        </w:rPr>
        <w:t xml:space="preserve">[IF YOUR TECHNOLOGY ALLOWS:] </w:t>
      </w:r>
      <w:r w:rsidR="4CE496D5" w:rsidRPr="00B054B9">
        <w:rPr>
          <w:rFonts w:ascii="Arial Narrow" w:eastAsia="Times New Roman" w:hAnsi="Arial Narrow" w:cs="Times New Roman"/>
          <w:sz w:val="24"/>
          <w:szCs w:val="24"/>
        </w:rPr>
        <w:t xml:space="preserve">Alternately, the institution </w:t>
      </w:r>
      <w:r w:rsidR="00B054B9" w:rsidRPr="00B054B9">
        <w:rPr>
          <w:rFonts w:ascii="Arial Narrow" w:eastAsia="Times New Roman" w:hAnsi="Arial Narrow" w:cs="Times New Roman"/>
          <w:sz w:val="24"/>
          <w:szCs w:val="24"/>
        </w:rPr>
        <w:t>may</w:t>
      </w:r>
      <w:r w:rsidR="6E288E68" w:rsidRPr="00B054B9">
        <w:rPr>
          <w:rFonts w:ascii="Arial Narrow" w:eastAsia="Times New Roman" w:hAnsi="Arial Narrow" w:cs="Times New Roman"/>
          <w:sz w:val="24"/>
          <w:szCs w:val="24"/>
        </w:rPr>
        <w:t xml:space="preserve"> </w:t>
      </w:r>
      <w:r w:rsidR="4CE496D5" w:rsidRPr="00B054B9">
        <w:rPr>
          <w:rFonts w:ascii="Arial Narrow" w:eastAsia="Times New Roman" w:hAnsi="Arial Narrow" w:cs="Times New Roman"/>
          <w:sz w:val="24"/>
          <w:szCs w:val="24"/>
        </w:rPr>
        <w:t>facilitate virtual “breakout rooms” during the pause to allow advisors and advisees to speak privately</w:t>
      </w:r>
      <w:r w:rsidR="53FCA57E" w:rsidRPr="00B054B9">
        <w:rPr>
          <w:rFonts w:ascii="Arial Narrow" w:eastAsia="Times New Roman" w:hAnsi="Arial Narrow" w:cs="Times New Roman"/>
          <w:sz w:val="24"/>
          <w:szCs w:val="24"/>
        </w:rPr>
        <w:t>.</w:t>
      </w:r>
      <w:r w:rsidR="0098642E" w:rsidRPr="00B054B9">
        <w:rPr>
          <w:rFonts w:ascii="Arial Narrow" w:eastAsia="Times New Roman" w:hAnsi="Arial Narrow" w:cs="Times New Roman"/>
          <w:i/>
          <w:iCs/>
          <w:sz w:val="24"/>
          <w:szCs w:val="24"/>
        </w:rPr>
        <w:t xml:space="preserve"> </w:t>
      </w:r>
      <w:r w:rsidR="64A4EAC2" w:rsidRPr="00B054B9">
        <w:rPr>
          <w:rFonts w:ascii="Arial Narrow" w:eastAsia="Times New Roman" w:hAnsi="Arial Narrow" w:cs="Times New Roman"/>
          <w:sz w:val="24"/>
          <w:szCs w:val="24"/>
        </w:rPr>
        <w:t>Advisors</w:t>
      </w:r>
      <w:r w:rsidR="0098642E" w:rsidRPr="00B054B9">
        <w:rPr>
          <w:rFonts w:ascii="Arial Narrow" w:eastAsia="Times New Roman" w:hAnsi="Arial Narrow" w:cs="Times New Roman"/>
          <w:sz w:val="24"/>
          <w:szCs w:val="24"/>
        </w:rPr>
        <w:t xml:space="preserve"> may also communicate with their student </w:t>
      </w:r>
      <w:r w:rsidR="06C5C941" w:rsidRPr="00B054B9">
        <w:rPr>
          <w:rFonts w:ascii="Arial Narrow" w:eastAsia="Times New Roman" w:hAnsi="Arial Narrow" w:cs="Times New Roman"/>
          <w:sz w:val="24"/>
          <w:szCs w:val="24"/>
        </w:rPr>
        <w:t xml:space="preserve">advisees </w:t>
      </w:r>
      <w:r w:rsidR="0098642E" w:rsidRPr="00B054B9">
        <w:rPr>
          <w:rFonts w:ascii="Arial Narrow" w:eastAsia="Times New Roman" w:hAnsi="Arial Narrow" w:cs="Times New Roman"/>
          <w:sz w:val="24"/>
          <w:szCs w:val="24"/>
        </w:rPr>
        <w:t>in writing (such as via text message or messaging service).</w:t>
      </w:r>
    </w:p>
    <w:p w14:paraId="6F6FC076" w14:textId="39EBC999" w:rsidR="00097C68" w:rsidRPr="00C578E1" w:rsidRDefault="0098642E" w:rsidP="2FA0B765">
      <w:pPr>
        <w:spacing w:line="257" w:lineRule="auto"/>
        <w:rPr>
          <w:rFonts w:ascii="Arial Narrow" w:eastAsia="Times New Roman" w:hAnsi="Arial Narrow" w:cs="Times New Roman"/>
          <w:sz w:val="24"/>
          <w:szCs w:val="24"/>
        </w:rPr>
      </w:pPr>
      <w:r w:rsidRPr="4B27484F">
        <w:rPr>
          <w:rFonts w:ascii="Arial Narrow" w:eastAsia="Times New Roman" w:hAnsi="Arial Narrow" w:cs="Times New Roman"/>
          <w:sz w:val="24"/>
          <w:szCs w:val="24"/>
        </w:rPr>
        <w:t>The institution recognizes that inability of advisors and parties to be in the same room may present additional challenges,</w:t>
      </w:r>
      <w:r w:rsidR="3FE419EE" w:rsidRPr="4B27484F">
        <w:rPr>
          <w:rFonts w:ascii="Arial Narrow" w:eastAsia="Times New Roman" w:hAnsi="Arial Narrow" w:cs="Times New Roman"/>
          <w:sz w:val="24"/>
          <w:szCs w:val="24"/>
        </w:rPr>
        <w:t xml:space="preserve"> </w:t>
      </w:r>
      <w:r w:rsidRPr="4B27484F">
        <w:rPr>
          <w:rFonts w:ascii="Arial Narrow" w:eastAsia="Times New Roman" w:hAnsi="Arial Narrow" w:cs="Times New Roman"/>
          <w:sz w:val="24"/>
          <w:szCs w:val="24"/>
        </w:rPr>
        <w:t xml:space="preserve">and will generally be flexible with reasonable requests for pauses in the proceedings by one or </w:t>
      </w:r>
      <w:r w:rsidR="688FABA2" w:rsidRPr="4B27484F">
        <w:rPr>
          <w:rFonts w:ascii="Arial Narrow" w:eastAsia="Times New Roman" w:hAnsi="Arial Narrow" w:cs="Times New Roman"/>
          <w:sz w:val="24"/>
          <w:szCs w:val="24"/>
        </w:rPr>
        <w:t xml:space="preserve">all </w:t>
      </w:r>
      <w:r w:rsidRPr="4B27484F">
        <w:rPr>
          <w:rFonts w:ascii="Arial Narrow" w:eastAsia="Times New Roman" w:hAnsi="Arial Narrow" w:cs="Times New Roman"/>
          <w:sz w:val="24"/>
          <w:szCs w:val="24"/>
        </w:rPr>
        <w:t>parties.</w:t>
      </w:r>
      <w:r w:rsidR="00097C68" w:rsidRPr="4B27484F">
        <w:rPr>
          <w:rFonts w:ascii="Arial Narrow" w:eastAsia="Times New Roman" w:hAnsi="Arial Narrow" w:cs="Times New Roman"/>
          <w:sz w:val="24"/>
          <w:szCs w:val="24"/>
        </w:rPr>
        <w:t xml:space="preserve"> </w:t>
      </w:r>
      <w:r w:rsidR="00803876">
        <w:rPr>
          <w:rFonts w:ascii="Arial Narrow" w:eastAsia="Times New Roman" w:hAnsi="Arial Narrow" w:cs="Times New Roman"/>
          <w:sz w:val="24"/>
          <w:szCs w:val="24"/>
        </w:rPr>
        <w:t>U</w:t>
      </w:r>
      <w:r w:rsidR="00803876" w:rsidRPr="4B27484F">
        <w:rPr>
          <w:rFonts w:ascii="Arial Narrow" w:eastAsia="Times New Roman" w:hAnsi="Arial Narrow" w:cs="Times New Roman"/>
          <w:sz w:val="24"/>
          <w:szCs w:val="24"/>
        </w:rPr>
        <w:t>nless the</w:t>
      </w:r>
      <w:r w:rsidR="00803876">
        <w:rPr>
          <w:rFonts w:ascii="Arial Narrow" w:eastAsia="Times New Roman" w:hAnsi="Arial Narrow" w:cs="Times New Roman"/>
          <w:sz w:val="24"/>
          <w:szCs w:val="24"/>
        </w:rPr>
        <w:t xml:space="preserve"> [DIRECTOR OF STUDENT </w:t>
      </w:r>
      <w:r w:rsidR="00803876" w:rsidRPr="00F3484D">
        <w:rPr>
          <w:rFonts w:ascii="Arial Narrow" w:eastAsia="Times New Roman" w:hAnsi="Arial Narrow" w:cs="Times New Roman"/>
          <w:sz w:val="24"/>
          <w:szCs w:val="24"/>
        </w:rPr>
        <w:t xml:space="preserve">CONDUCT OR DESIGNEE] determines that to do so would be prejudicial to any party or an abuse of the process, </w:t>
      </w:r>
      <w:r w:rsidR="50FF1A44" w:rsidRPr="683840F1">
        <w:rPr>
          <w:rFonts w:ascii="Arial Narrow" w:eastAsia="Times New Roman" w:hAnsi="Arial Narrow" w:cs="Times New Roman"/>
          <w:sz w:val="24"/>
          <w:szCs w:val="24"/>
        </w:rPr>
        <w:t>the institution</w:t>
      </w:r>
      <w:r w:rsidR="00803876" w:rsidRPr="683840F1">
        <w:rPr>
          <w:rFonts w:ascii="Arial Narrow" w:eastAsia="Times New Roman" w:hAnsi="Arial Narrow" w:cs="Times New Roman"/>
          <w:sz w:val="24"/>
          <w:szCs w:val="24"/>
        </w:rPr>
        <w:t xml:space="preserve"> </w:t>
      </w:r>
      <w:r w:rsidR="00803876" w:rsidRPr="00F3484D">
        <w:rPr>
          <w:rFonts w:ascii="Arial Narrow" w:eastAsia="Times New Roman" w:hAnsi="Arial Narrow" w:cs="Times New Roman"/>
          <w:sz w:val="24"/>
          <w:szCs w:val="24"/>
        </w:rPr>
        <w:t xml:space="preserve">will endeavor to grant requests for </w:t>
      </w:r>
      <w:r w:rsidR="00803876">
        <w:rPr>
          <w:rFonts w:ascii="Arial Narrow" w:eastAsia="Times New Roman" w:hAnsi="Arial Narrow" w:cs="Times New Roman"/>
          <w:sz w:val="24"/>
          <w:szCs w:val="24"/>
        </w:rPr>
        <w:t>pause</w:t>
      </w:r>
      <w:r w:rsidR="00803876" w:rsidRPr="00F3484D">
        <w:rPr>
          <w:rFonts w:ascii="Arial Narrow" w:eastAsia="Times New Roman" w:hAnsi="Arial Narrow" w:cs="Times New Roman"/>
          <w:sz w:val="24"/>
          <w:szCs w:val="24"/>
        </w:rPr>
        <w:t>s.</w:t>
      </w:r>
    </w:p>
    <w:p w14:paraId="16E126CB" w14:textId="6B4B9D29" w:rsidR="00097C68" w:rsidRPr="00C578E1" w:rsidRDefault="00C578E1" w:rsidP="57F99DDE">
      <w:pPr>
        <w:spacing w:line="257" w:lineRule="auto"/>
        <w:rPr>
          <w:rFonts w:ascii="Arial Narrow" w:eastAsia="Times New Roman" w:hAnsi="Arial Narrow" w:cs="Times New Roman"/>
          <w:b/>
          <w:bCs/>
          <w:sz w:val="24"/>
          <w:szCs w:val="24"/>
        </w:rPr>
      </w:pPr>
      <w:r w:rsidRPr="57F99DDE">
        <w:rPr>
          <w:rFonts w:ascii="Arial Narrow" w:eastAsia="Times New Roman" w:hAnsi="Arial Narrow" w:cs="Times New Roman"/>
          <w:b/>
          <w:bCs/>
          <w:smallCaps/>
          <w:color w:val="FF9966"/>
          <w:sz w:val="28"/>
          <w:szCs w:val="28"/>
        </w:rPr>
        <w:t>s</w:t>
      </w:r>
      <w:r w:rsidR="00097C68" w:rsidRPr="57F99DDE">
        <w:rPr>
          <w:rFonts w:ascii="Arial Narrow" w:eastAsia="Times New Roman" w:hAnsi="Arial Narrow" w:cs="Times New Roman"/>
          <w:b/>
          <w:bCs/>
          <w:smallCaps/>
          <w:color w:val="FF9966"/>
          <w:sz w:val="28"/>
          <w:szCs w:val="28"/>
        </w:rPr>
        <w:t xml:space="preserve">ubmission of </w:t>
      </w:r>
      <w:r w:rsidRPr="57F99DDE">
        <w:rPr>
          <w:rFonts w:ascii="Arial Narrow" w:eastAsia="Times New Roman" w:hAnsi="Arial Narrow" w:cs="Times New Roman"/>
          <w:b/>
          <w:bCs/>
          <w:smallCaps/>
          <w:color w:val="FF9966"/>
          <w:sz w:val="28"/>
          <w:szCs w:val="28"/>
        </w:rPr>
        <w:t>e</w:t>
      </w:r>
      <w:r w:rsidR="00097C68" w:rsidRPr="57F99DDE">
        <w:rPr>
          <w:rFonts w:ascii="Arial Narrow" w:eastAsia="Times New Roman" w:hAnsi="Arial Narrow" w:cs="Times New Roman"/>
          <w:b/>
          <w:bCs/>
          <w:smallCaps/>
          <w:color w:val="FF9966"/>
          <w:sz w:val="28"/>
          <w:szCs w:val="28"/>
        </w:rPr>
        <w:t>vidence</w:t>
      </w:r>
      <w:r w:rsidR="00097C68" w:rsidRPr="57F99DDE">
        <w:rPr>
          <w:rFonts w:ascii="Arial Narrow" w:eastAsia="Times New Roman" w:hAnsi="Arial Narrow" w:cs="Times New Roman"/>
          <w:b/>
          <w:bCs/>
          <w:color w:val="FF9966"/>
          <w:sz w:val="24"/>
          <w:szCs w:val="24"/>
        </w:rPr>
        <w:t xml:space="preserve">: </w:t>
      </w:r>
      <w:r w:rsidR="00097C68" w:rsidRPr="57F99DDE">
        <w:rPr>
          <w:rFonts w:ascii="Arial Narrow" w:eastAsia="Times New Roman" w:hAnsi="Arial Narrow" w:cs="Times New Roman"/>
          <w:sz w:val="24"/>
          <w:szCs w:val="24"/>
        </w:rPr>
        <w:t xml:space="preserve">The institution will provide access to a [CLOUD STORAGE ACCOUNT, SUCH AS </w:t>
      </w:r>
      <w:r w:rsidR="00AE582F" w:rsidRPr="57F99DDE">
        <w:rPr>
          <w:rFonts w:ascii="Arial Narrow" w:eastAsia="Times New Roman" w:hAnsi="Arial Narrow" w:cs="Times New Roman"/>
          <w:sz w:val="24"/>
          <w:szCs w:val="24"/>
        </w:rPr>
        <w:t xml:space="preserve">DROPBOX OR </w:t>
      </w:r>
      <w:r w:rsidR="00097C68" w:rsidRPr="57F99DDE">
        <w:rPr>
          <w:rFonts w:ascii="Arial Narrow" w:eastAsia="Times New Roman" w:hAnsi="Arial Narrow" w:cs="Times New Roman"/>
          <w:sz w:val="24"/>
          <w:szCs w:val="24"/>
        </w:rPr>
        <w:t>BOX</w:t>
      </w:r>
      <w:r w:rsidR="00AE582F" w:rsidRPr="57F99DDE">
        <w:rPr>
          <w:rFonts w:ascii="Arial Narrow" w:eastAsia="Times New Roman" w:hAnsi="Arial Narrow" w:cs="Times New Roman"/>
          <w:sz w:val="24"/>
          <w:szCs w:val="24"/>
        </w:rPr>
        <w:t xml:space="preserve"> OR WHATEVER SYSTEM IS APPROVED FOR USE AT YOUR INSTITUTION</w:t>
      </w:r>
      <w:r w:rsidR="00097C68" w:rsidRPr="57F99DDE">
        <w:rPr>
          <w:rFonts w:ascii="Arial Narrow" w:eastAsia="Times New Roman" w:hAnsi="Arial Narrow" w:cs="Times New Roman"/>
          <w:sz w:val="24"/>
          <w:szCs w:val="24"/>
        </w:rPr>
        <w:t xml:space="preserve">] for reviewing documents, photographs, videos, and other evidence related to the case. </w:t>
      </w:r>
    </w:p>
    <w:p w14:paraId="5CE5B25E" w14:textId="0C12D757" w:rsidR="00097C68" w:rsidRPr="00C578E1" w:rsidRDefault="00097C68" w:rsidP="57F99DDE">
      <w:pPr>
        <w:spacing w:line="257" w:lineRule="auto"/>
        <w:rPr>
          <w:rFonts w:ascii="Arial Narrow" w:eastAsia="Times New Roman" w:hAnsi="Arial Narrow" w:cs="Times New Roman"/>
          <w:sz w:val="24"/>
          <w:szCs w:val="24"/>
        </w:rPr>
      </w:pPr>
      <w:r w:rsidRPr="57F99DDE">
        <w:rPr>
          <w:rFonts w:ascii="Arial Narrow" w:eastAsia="Times New Roman" w:hAnsi="Arial Narrow" w:cs="Times New Roman"/>
          <w:sz w:val="24"/>
          <w:szCs w:val="24"/>
        </w:rPr>
        <w:t>Any evidence in the student’s personal possession that the student wishes to add to this account may be directly emailed to [THE CONDUCT OFFICE] for upload</w:t>
      </w:r>
      <w:r w:rsidR="2EF2D08B" w:rsidRPr="57F99DDE">
        <w:rPr>
          <w:rFonts w:ascii="Arial Narrow" w:eastAsia="Times New Roman" w:hAnsi="Arial Narrow" w:cs="Times New Roman"/>
          <w:sz w:val="24"/>
          <w:szCs w:val="24"/>
        </w:rPr>
        <w:t xml:space="preserve"> and dissemination to the parties.</w:t>
      </w:r>
    </w:p>
    <w:p w14:paraId="0FADF439" w14:textId="122C2779" w:rsidR="00097C68" w:rsidRPr="00C578E1" w:rsidRDefault="00AE582F" w:rsidP="57F99DDE">
      <w:pPr>
        <w:spacing w:line="257" w:lineRule="auto"/>
        <w:rPr>
          <w:rFonts w:ascii="Arial Narrow" w:eastAsia="Times New Roman" w:hAnsi="Arial Narrow" w:cs="Times New Roman"/>
          <w:b/>
          <w:bCs/>
          <w:sz w:val="24"/>
          <w:szCs w:val="24"/>
        </w:rPr>
      </w:pPr>
      <w:r w:rsidRPr="57F99DDE">
        <w:rPr>
          <w:rFonts w:ascii="Arial Narrow" w:eastAsia="Times New Roman" w:hAnsi="Arial Narrow" w:cs="Times New Roman"/>
          <w:sz w:val="24"/>
          <w:szCs w:val="24"/>
        </w:rPr>
        <w:t xml:space="preserve">The campus will </w:t>
      </w:r>
      <w:r w:rsidR="00064A99" w:rsidRPr="57F99DDE">
        <w:rPr>
          <w:rFonts w:ascii="Arial Narrow" w:eastAsia="Times New Roman" w:hAnsi="Arial Narrow" w:cs="Times New Roman"/>
          <w:sz w:val="24"/>
          <w:szCs w:val="24"/>
        </w:rPr>
        <w:t>make available certain evidence pursuant to its policies, and may be unable to make certain evidence available for review using such a system.</w:t>
      </w:r>
      <w:r w:rsidR="00097C68" w:rsidRPr="57F99DDE">
        <w:rPr>
          <w:rFonts w:ascii="Arial Narrow" w:eastAsia="Times New Roman" w:hAnsi="Arial Narrow" w:cs="Times New Roman"/>
          <w:sz w:val="24"/>
          <w:szCs w:val="24"/>
        </w:rPr>
        <w:t xml:space="preserve"> </w:t>
      </w:r>
      <w:r w:rsidR="14C51CFE" w:rsidRPr="57F99DDE">
        <w:rPr>
          <w:rFonts w:ascii="Arial Narrow" w:eastAsia="Times New Roman" w:hAnsi="Arial Narrow" w:cs="Times New Roman"/>
          <w:sz w:val="24"/>
          <w:szCs w:val="24"/>
        </w:rPr>
        <w:t xml:space="preserve">Decisions of responsibility or non-responsibility will not be made upon evidence not available for all parties’ review through this online submission system. </w:t>
      </w:r>
    </w:p>
    <w:p w14:paraId="2B14E94D" w14:textId="21A7C300" w:rsidR="00097C68" w:rsidRPr="00C578E1" w:rsidRDefault="00D556A0" w:rsidP="2B798D98">
      <w:pPr>
        <w:spacing w:line="257" w:lineRule="auto"/>
        <w:rPr>
          <w:rFonts w:ascii="Arial Narrow" w:eastAsia="Times New Roman" w:hAnsi="Arial Narrow" w:cs="Times New Roman"/>
          <w:b/>
          <w:bCs/>
          <w:sz w:val="24"/>
          <w:szCs w:val="24"/>
        </w:rPr>
      </w:pPr>
      <w:r w:rsidRPr="57F99DDE">
        <w:rPr>
          <w:rFonts w:ascii="Arial Narrow" w:eastAsia="Times New Roman" w:hAnsi="Arial Narrow" w:cs="Times New Roman"/>
          <w:b/>
          <w:bCs/>
          <w:sz w:val="24"/>
          <w:szCs w:val="24"/>
        </w:rPr>
        <w:lastRenderedPageBreak/>
        <w:t>Students a</w:t>
      </w:r>
      <w:r w:rsidR="00097C68" w:rsidRPr="57F99DDE">
        <w:rPr>
          <w:rFonts w:ascii="Arial Narrow" w:eastAsia="Times New Roman" w:hAnsi="Arial Narrow" w:cs="Times New Roman"/>
          <w:b/>
          <w:bCs/>
          <w:sz w:val="24"/>
          <w:szCs w:val="24"/>
        </w:rPr>
        <w:t xml:space="preserve">nd their advisors may not copy or share information uploaded to this account. </w:t>
      </w:r>
      <w:r w:rsidRPr="57F99DDE">
        <w:rPr>
          <w:rFonts w:ascii="Arial Narrow" w:eastAsia="Times New Roman" w:hAnsi="Arial Narrow" w:cs="Times New Roman"/>
          <w:b/>
          <w:bCs/>
          <w:sz w:val="24"/>
          <w:szCs w:val="24"/>
        </w:rPr>
        <w:t>Violations of the rules governing t</w:t>
      </w:r>
      <w:r w:rsidR="00AF6085" w:rsidRPr="57F99DDE">
        <w:rPr>
          <w:rFonts w:ascii="Arial Narrow" w:eastAsia="Times New Roman" w:hAnsi="Arial Narrow" w:cs="Times New Roman"/>
          <w:b/>
          <w:bCs/>
          <w:sz w:val="24"/>
          <w:szCs w:val="24"/>
        </w:rPr>
        <w:t xml:space="preserve">ransmission </w:t>
      </w:r>
      <w:r w:rsidR="00535AF9" w:rsidRPr="57F99DDE">
        <w:rPr>
          <w:rFonts w:ascii="Arial Narrow" w:eastAsia="Times New Roman" w:hAnsi="Arial Narrow" w:cs="Times New Roman"/>
          <w:b/>
          <w:bCs/>
          <w:sz w:val="24"/>
          <w:szCs w:val="24"/>
        </w:rPr>
        <w:t>and review of documents through the storage account are</w:t>
      </w:r>
      <w:r w:rsidRPr="57F99DDE">
        <w:rPr>
          <w:rFonts w:ascii="Arial Narrow" w:eastAsia="Times New Roman" w:hAnsi="Arial Narrow" w:cs="Times New Roman"/>
          <w:b/>
          <w:bCs/>
          <w:sz w:val="24"/>
          <w:szCs w:val="24"/>
        </w:rPr>
        <w:t xml:space="preserve"> separate conduct violation</w:t>
      </w:r>
      <w:r w:rsidR="00535AF9" w:rsidRPr="57F99DDE">
        <w:rPr>
          <w:rFonts w:ascii="Arial Narrow" w:eastAsia="Times New Roman" w:hAnsi="Arial Narrow" w:cs="Times New Roman"/>
          <w:b/>
          <w:bCs/>
          <w:sz w:val="24"/>
          <w:szCs w:val="24"/>
        </w:rPr>
        <w:t>s</w:t>
      </w:r>
      <w:r w:rsidRPr="57F99DDE">
        <w:rPr>
          <w:rFonts w:ascii="Arial Narrow" w:eastAsia="Times New Roman" w:hAnsi="Arial Narrow" w:cs="Times New Roman"/>
          <w:b/>
          <w:bCs/>
          <w:sz w:val="24"/>
          <w:szCs w:val="24"/>
        </w:rPr>
        <w:t xml:space="preserve"> and </w:t>
      </w:r>
      <w:r w:rsidR="00535AF9" w:rsidRPr="57F99DDE">
        <w:rPr>
          <w:rFonts w:ascii="Arial Narrow" w:eastAsia="Times New Roman" w:hAnsi="Arial Narrow" w:cs="Times New Roman"/>
          <w:b/>
          <w:bCs/>
          <w:sz w:val="24"/>
          <w:szCs w:val="24"/>
        </w:rPr>
        <w:t>may</w:t>
      </w:r>
      <w:r w:rsidR="00097C68" w:rsidRPr="57F99DDE">
        <w:rPr>
          <w:rFonts w:ascii="Arial Narrow" w:eastAsia="Times New Roman" w:hAnsi="Arial Narrow" w:cs="Times New Roman"/>
          <w:b/>
          <w:bCs/>
          <w:sz w:val="24"/>
          <w:szCs w:val="24"/>
        </w:rPr>
        <w:t xml:space="preserve"> result in further disciplinary action and sanctions.</w:t>
      </w:r>
      <w:r w:rsidR="00064A99" w:rsidRPr="57F99DDE">
        <w:rPr>
          <w:rFonts w:ascii="Arial Narrow" w:eastAsia="Times New Roman" w:hAnsi="Arial Narrow" w:cs="Times New Roman"/>
          <w:b/>
          <w:bCs/>
          <w:sz w:val="24"/>
          <w:szCs w:val="24"/>
        </w:rPr>
        <w:t xml:space="preserve"> Students will be held accountable for actions of their advisors of choice and should ensure that advisors of choice are aware of and agree to these requirements.</w:t>
      </w:r>
    </w:p>
    <w:p w14:paraId="41C286D3" w14:textId="05D42868" w:rsidR="00097C68" w:rsidRPr="00064A99" w:rsidRDefault="0064573D" w:rsidP="57F99DDE">
      <w:pPr>
        <w:spacing w:line="257" w:lineRule="auto"/>
        <w:rPr>
          <w:rFonts w:ascii="Arial Narrow" w:eastAsia="Times New Roman" w:hAnsi="Arial Narrow" w:cs="Times New Roman"/>
          <w:b/>
          <w:bCs/>
          <w:sz w:val="24"/>
          <w:szCs w:val="24"/>
        </w:rPr>
      </w:pPr>
      <w:r w:rsidRPr="00703EE0">
        <w:rPr>
          <w:rFonts w:ascii="Arial Narrow" w:eastAsia="Times New Roman" w:hAnsi="Arial Narrow" w:cs="Times New Roman"/>
          <w:b/>
          <w:bCs/>
          <w:smallCaps/>
          <w:color w:val="FF9966"/>
          <w:sz w:val="28"/>
          <w:szCs w:val="28"/>
        </w:rPr>
        <w:t>a</w:t>
      </w:r>
      <w:r w:rsidR="00097C68" w:rsidRPr="00703EE0">
        <w:rPr>
          <w:rFonts w:ascii="Arial Narrow" w:eastAsia="Times New Roman" w:hAnsi="Arial Narrow" w:cs="Times New Roman"/>
          <w:b/>
          <w:bCs/>
          <w:smallCaps/>
          <w:color w:val="FF9966"/>
          <w:sz w:val="28"/>
          <w:szCs w:val="28"/>
        </w:rPr>
        <w:t xml:space="preserve">ll </w:t>
      </w:r>
      <w:r w:rsidRPr="00703EE0">
        <w:rPr>
          <w:rFonts w:ascii="Arial Narrow" w:eastAsia="Times New Roman" w:hAnsi="Arial Narrow" w:cs="Times New Roman"/>
          <w:b/>
          <w:bCs/>
          <w:smallCaps/>
          <w:color w:val="FF9966"/>
          <w:sz w:val="28"/>
          <w:szCs w:val="28"/>
        </w:rPr>
        <w:t>p</w:t>
      </w:r>
      <w:r w:rsidR="00097C68" w:rsidRPr="00703EE0">
        <w:rPr>
          <w:rFonts w:ascii="Arial Narrow" w:eastAsia="Times New Roman" w:hAnsi="Arial Narrow" w:cs="Times New Roman"/>
          <w:b/>
          <w:bCs/>
          <w:smallCaps/>
          <w:color w:val="FF9966"/>
          <w:sz w:val="28"/>
          <w:szCs w:val="28"/>
        </w:rPr>
        <w:t xml:space="preserve">hone </w:t>
      </w:r>
      <w:r w:rsidRPr="00703EE0">
        <w:rPr>
          <w:rFonts w:ascii="Arial Narrow" w:eastAsia="Times New Roman" w:hAnsi="Arial Narrow" w:cs="Times New Roman"/>
          <w:b/>
          <w:bCs/>
          <w:smallCaps/>
          <w:color w:val="FF9966"/>
          <w:sz w:val="28"/>
          <w:szCs w:val="28"/>
        </w:rPr>
        <w:t>c</w:t>
      </w:r>
      <w:r w:rsidR="00097C68" w:rsidRPr="00703EE0">
        <w:rPr>
          <w:rFonts w:ascii="Arial Narrow" w:eastAsia="Times New Roman" w:hAnsi="Arial Narrow" w:cs="Times New Roman"/>
          <w:b/>
          <w:bCs/>
          <w:smallCaps/>
          <w:color w:val="FF9966"/>
          <w:sz w:val="28"/>
          <w:szCs w:val="28"/>
        </w:rPr>
        <w:t xml:space="preserve">alls and </w:t>
      </w:r>
      <w:r w:rsidRPr="00703EE0">
        <w:rPr>
          <w:rFonts w:ascii="Arial Narrow" w:eastAsia="Times New Roman" w:hAnsi="Arial Narrow" w:cs="Times New Roman"/>
          <w:b/>
          <w:bCs/>
          <w:smallCaps/>
          <w:color w:val="FF9966"/>
          <w:sz w:val="28"/>
          <w:szCs w:val="28"/>
        </w:rPr>
        <w:t>d</w:t>
      </w:r>
      <w:r w:rsidR="00097C68" w:rsidRPr="00703EE0">
        <w:rPr>
          <w:rFonts w:ascii="Arial Narrow" w:eastAsia="Times New Roman" w:hAnsi="Arial Narrow" w:cs="Times New Roman"/>
          <w:b/>
          <w:bCs/>
          <w:smallCaps/>
          <w:color w:val="FF9966"/>
          <w:sz w:val="28"/>
          <w:szCs w:val="28"/>
        </w:rPr>
        <w:t xml:space="preserve">igital </w:t>
      </w:r>
      <w:r w:rsidRPr="00703EE0">
        <w:rPr>
          <w:rFonts w:ascii="Arial Narrow" w:eastAsia="Times New Roman" w:hAnsi="Arial Narrow" w:cs="Times New Roman"/>
          <w:b/>
          <w:bCs/>
          <w:smallCaps/>
          <w:color w:val="FF9966"/>
          <w:sz w:val="28"/>
          <w:szCs w:val="28"/>
        </w:rPr>
        <w:t>m</w:t>
      </w:r>
      <w:r w:rsidR="00097C68" w:rsidRPr="00703EE0">
        <w:rPr>
          <w:rFonts w:ascii="Arial Narrow" w:eastAsia="Times New Roman" w:hAnsi="Arial Narrow" w:cs="Times New Roman"/>
          <w:b/>
          <w:bCs/>
          <w:smallCaps/>
          <w:color w:val="FF9966"/>
          <w:sz w:val="28"/>
          <w:szCs w:val="28"/>
        </w:rPr>
        <w:t xml:space="preserve">eetings </w:t>
      </w:r>
      <w:r w:rsidRPr="00703EE0">
        <w:rPr>
          <w:rFonts w:ascii="Arial Narrow" w:eastAsia="Times New Roman" w:hAnsi="Arial Narrow" w:cs="Times New Roman"/>
          <w:b/>
          <w:bCs/>
          <w:smallCaps/>
          <w:color w:val="FF9966"/>
          <w:sz w:val="28"/>
          <w:szCs w:val="28"/>
        </w:rPr>
        <w:t>w</w:t>
      </w:r>
      <w:r w:rsidR="00097C68" w:rsidRPr="00703EE0">
        <w:rPr>
          <w:rFonts w:ascii="Arial Narrow" w:eastAsia="Times New Roman" w:hAnsi="Arial Narrow" w:cs="Times New Roman"/>
          <w:b/>
          <w:bCs/>
          <w:smallCaps/>
          <w:color w:val="FF9966"/>
          <w:sz w:val="28"/>
          <w:szCs w:val="28"/>
        </w:rPr>
        <w:t xml:space="preserve">ill </w:t>
      </w:r>
      <w:r w:rsidRPr="00703EE0">
        <w:rPr>
          <w:rFonts w:ascii="Arial Narrow" w:eastAsia="Times New Roman" w:hAnsi="Arial Narrow" w:cs="Times New Roman"/>
          <w:b/>
          <w:bCs/>
          <w:smallCaps/>
          <w:color w:val="FF9966"/>
          <w:sz w:val="28"/>
          <w:szCs w:val="28"/>
        </w:rPr>
        <w:t>b</w:t>
      </w:r>
      <w:r w:rsidR="00097C68" w:rsidRPr="00703EE0">
        <w:rPr>
          <w:rFonts w:ascii="Arial Narrow" w:eastAsia="Times New Roman" w:hAnsi="Arial Narrow" w:cs="Times New Roman"/>
          <w:b/>
          <w:bCs/>
          <w:smallCaps/>
          <w:color w:val="FF9966"/>
          <w:sz w:val="28"/>
          <w:szCs w:val="28"/>
        </w:rPr>
        <w:t xml:space="preserve">e </w:t>
      </w:r>
      <w:r w:rsidRPr="00703EE0">
        <w:rPr>
          <w:rFonts w:ascii="Arial Narrow" w:eastAsia="Times New Roman" w:hAnsi="Arial Narrow" w:cs="Times New Roman"/>
          <w:b/>
          <w:bCs/>
          <w:smallCaps/>
          <w:color w:val="FF9966"/>
          <w:sz w:val="28"/>
          <w:szCs w:val="28"/>
        </w:rPr>
        <w:t>r</w:t>
      </w:r>
      <w:r w:rsidR="00097C68" w:rsidRPr="00703EE0">
        <w:rPr>
          <w:rFonts w:ascii="Arial Narrow" w:eastAsia="Times New Roman" w:hAnsi="Arial Narrow" w:cs="Times New Roman"/>
          <w:b/>
          <w:bCs/>
          <w:smallCaps/>
          <w:color w:val="FF9966"/>
          <w:sz w:val="28"/>
          <w:szCs w:val="28"/>
        </w:rPr>
        <w:t>ecorded</w:t>
      </w:r>
      <w:r w:rsidR="00097C68" w:rsidRPr="2B798D98">
        <w:rPr>
          <w:rFonts w:ascii="Arial Narrow" w:eastAsia="Times New Roman" w:hAnsi="Arial Narrow" w:cs="Times New Roman"/>
          <w:b/>
          <w:bCs/>
          <w:color w:val="FF9966"/>
          <w:sz w:val="24"/>
          <w:szCs w:val="24"/>
        </w:rPr>
        <w:t>:</w:t>
      </w:r>
      <w:r w:rsidR="00097C68" w:rsidRPr="00C578E1">
        <w:rPr>
          <w:rFonts w:ascii="Arial Narrow" w:eastAsia="Times New Roman" w:hAnsi="Arial Narrow" w:cs="Times New Roman"/>
          <w:sz w:val="24"/>
          <w:szCs w:val="24"/>
        </w:rPr>
        <w:t xml:space="preserve"> The participating student and the institution agree that distance and digital communication make record keeping and note taking more difficult and, in order to </w:t>
      </w:r>
      <w:r w:rsidR="00097C68" w:rsidRPr="000E1F8B">
        <w:rPr>
          <w:rFonts w:ascii="Arial Narrow" w:eastAsia="Times New Roman" w:hAnsi="Arial Narrow" w:cs="Times New Roman"/>
          <w:sz w:val="24"/>
          <w:szCs w:val="24"/>
        </w:rPr>
        <w:t xml:space="preserve">ensure consistency and standards in the process, the institution will </w:t>
      </w:r>
      <w:r w:rsidRPr="000E1F8B">
        <w:rPr>
          <w:rFonts w:ascii="Arial Narrow" w:eastAsia="Times New Roman" w:hAnsi="Arial Narrow" w:cs="Times New Roman"/>
          <w:noProof/>
          <w:sz w:val="24"/>
          <w:szCs w:val="24"/>
        </w:rPr>
        <mc:AlternateContent>
          <mc:Choice Requires="wps">
            <w:drawing>
              <wp:anchor distT="0" distB="0" distL="114300" distR="114300" simplePos="0" relativeHeight="251658246" behindDoc="0" locked="1" layoutInCell="1" allowOverlap="1" wp14:anchorId="7FAC9C05" wp14:editId="5D9F3148">
                <wp:simplePos x="0" y="0"/>
                <wp:positionH relativeFrom="margin">
                  <wp:posOffset>-254000</wp:posOffset>
                </wp:positionH>
                <wp:positionV relativeFrom="paragraph">
                  <wp:posOffset>-1217295</wp:posOffset>
                </wp:positionV>
                <wp:extent cx="88900" cy="7620000"/>
                <wp:effectExtent l="0" t="0" r="6350" b="0"/>
                <wp:wrapNone/>
                <wp:docPr id="14" name="Rectangle 14"/>
                <wp:cNvGraphicFramePr/>
                <a:graphic xmlns:a="http://schemas.openxmlformats.org/drawingml/2006/main">
                  <a:graphicData uri="http://schemas.microsoft.com/office/word/2010/wordprocessingShape">
                    <wps:wsp>
                      <wps:cNvSpPr/>
                      <wps:spPr>
                        <a:xfrm>
                          <a:off x="0" y="0"/>
                          <a:ext cx="88900" cy="7620000"/>
                        </a:xfrm>
                        <a:prstGeom prst="rect">
                          <a:avLst/>
                        </a:prstGeom>
                        <a:solidFill>
                          <a:srgbClr val="FF9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4" style="position:absolute;margin-left:-20pt;margin-top:-95.85pt;width:7pt;height:600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f96" stroked="f" strokeweight="1.25pt" w14:anchorId="64182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">
                <v:stroke endcap="round"/>
                <w10:wrap anchorx="margin"/>
                <w10:anchorlock/>
              </v:rect>
            </w:pict>
          </mc:Fallback>
        </mc:AlternateContent>
      </w:r>
      <w:r w:rsidR="00097C68" w:rsidRPr="000E1F8B">
        <w:rPr>
          <w:rFonts w:ascii="Arial Narrow" w:eastAsia="Times New Roman" w:hAnsi="Arial Narrow" w:cs="Times New Roman"/>
          <w:sz w:val="24"/>
          <w:szCs w:val="24"/>
        </w:rPr>
        <w:t xml:space="preserve">record all meetings, hearings, and calls. </w:t>
      </w:r>
    </w:p>
    <w:p w14:paraId="39266A98" w14:textId="69587D21" w:rsidR="00097C68" w:rsidRPr="00064A99" w:rsidRDefault="00097C68" w:rsidP="57F99DDE">
      <w:pPr>
        <w:spacing w:line="257" w:lineRule="auto"/>
        <w:rPr>
          <w:rFonts w:ascii="Arial Narrow" w:eastAsia="Times New Roman" w:hAnsi="Arial Narrow" w:cs="Times New Roman"/>
          <w:b/>
          <w:bCs/>
          <w:sz w:val="24"/>
          <w:szCs w:val="24"/>
        </w:rPr>
      </w:pPr>
      <w:r w:rsidRPr="000E1F8B">
        <w:rPr>
          <w:rFonts w:ascii="Arial Narrow" w:eastAsia="Times New Roman" w:hAnsi="Arial Narrow" w:cs="Times New Roman"/>
          <w:sz w:val="24"/>
          <w:szCs w:val="24"/>
        </w:rPr>
        <w:t>Recordings shall be</w:t>
      </w:r>
      <w:r w:rsidR="000E1F8B" w:rsidRPr="000E1F8B">
        <w:rPr>
          <w:rFonts w:ascii="Arial Narrow" w:eastAsia="Times New Roman" w:hAnsi="Arial Narrow" w:cs="Times New Roman"/>
          <w:sz w:val="24"/>
          <w:szCs w:val="24"/>
        </w:rPr>
        <w:t xml:space="preserve"> a part of the </w:t>
      </w:r>
      <w:r w:rsidR="27F97855" w:rsidRPr="6B56EC27">
        <w:rPr>
          <w:rFonts w:ascii="Arial Narrow" w:eastAsia="Times New Roman" w:hAnsi="Arial Narrow" w:cs="Times New Roman"/>
          <w:sz w:val="24"/>
          <w:szCs w:val="24"/>
        </w:rPr>
        <w:t>[</w:t>
      </w:r>
      <w:r w:rsidR="4E2A7872" w:rsidRPr="57F99DDE">
        <w:rPr>
          <w:rFonts w:ascii="Arial Narrow" w:eastAsia="Times New Roman" w:hAnsi="Arial Narrow" w:cs="Times New Roman"/>
          <w:sz w:val="24"/>
          <w:szCs w:val="24"/>
        </w:rPr>
        <w:t>ACCUSED STUDENT/RESPONDENT’s</w:t>
      </w:r>
      <w:r w:rsidR="1E8F5019" w:rsidRPr="6B56EC27">
        <w:rPr>
          <w:rFonts w:ascii="Arial Narrow" w:eastAsia="Times New Roman" w:hAnsi="Arial Narrow" w:cs="Times New Roman"/>
          <w:sz w:val="24"/>
          <w:szCs w:val="24"/>
        </w:rPr>
        <w:t>]</w:t>
      </w:r>
      <w:r w:rsidR="4E2A7872" w:rsidRPr="57F99DDE">
        <w:rPr>
          <w:rFonts w:ascii="Arial Narrow" w:eastAsia="Times New Roman" w:hAnsi="Arial Narrow" w:cs="Times New Roman"/>
          <w:sz w:val="24"/>
          <w:szCs w:val="24"/>
        </w:rPr>
        <w:t xml:space="preserve"> </w:t>
      </w:r>
      <w:r w:rsidR="000E1F8B" w:rsidRPr="000E1F8B">
        <w:rPr>
          <w:rFonts w:ascii="Arial Narrow" w:eastAsia="Times New Roman" w:hAnsi="Arial Narrow" w:cs="Times New Roman"/>
          <w:sz w:val="24"/>
          <w:szCs w:val="24"/>
        </w:rPr>
        <w:t>record.</w:t>
      </w:r>
      <w:r w:rsidR="3C8AA1E9" w:rsidRPr="000E1F8B">
        <w:rPr>
          <w:rFonts w:ascii="Arial Narrow" w:eastAsia="Times New Roman" w:hAnsi="Arial Narrow" w:cs="Times New Roman"/>
          <w:sz w:val="24"/>
          <w:szCs w:val="24"/>
        </w:rPr>
        <w:t xml:space="preserve"> </w:t>
      </w:r>
      <w:r w:rsidRPr="000E1F8B">
        <w:rPr>
          <w:rFonts w:ascii="Arial Narrow" w:eastAsia="Times New Roman" w:hAnsi="Arial Narrow" w:cs="Times New Roman"/>
          <w:sz w:val="24"/>
          <w:szCs w:val="24"/>
        </w:rPr>
        <w:t>Those</w:t>
      </w:r>
      <w:r w:rsidRPr="00C578E1">
        <w:rPr>
          <w:rFonts w:ascii="Arial Narrow" w:eastAsia="Times New Roman" w:hAnsi="Arial Narrow" w:cs="Times New Roman"/>
          <w:sz w:val="24"/>
          <w:szCs w:val="24"/>
        </w:rPr>
        <w:t xml:space="preserve"> Recordings remain the property of [COLLEGE NAME] and may contain personal information of the [ACCUSED STUDENT/RESPONDENT</w:t>
      </w:r>
      <w:r w:rsidR="738AD9F0" w:rsidRPr="00C578E1">
        <w:rPr>
          <w:rFonts w:ascii="Arial Narrow" w:eastAsia="Times New Roman" w:hAnsi="Arial Narrow" w:cs="Times New Roman"/>
          <w:sz w:val="24"/>
          <w:szCs w:val="24"/>
        </w:rPr>
        <w:t>, REPORTING INDIVIDUAL,</w:t>
      </w:r>
      <w:r w:rsidRPr="00C578E1">
        <w:rPr>
          <w:rFonts w:ascii="Arial Narrow" w:eastAsia="Times New Roman" w:hAnsi="Arial Narrow" w:cs="Times New Roman"/>
          <w:sz w:val="24"/>
          <w:szCs w:val="24"/>
        </w:rPr>
        <w:t>] and other students, so they cannot be shared with anyone other than the student’s advisor</w:t>
      </w:r>
      <w:r w:rsidRPr="57F99DDE">
        <w:rPr>
          <w:rFonts w:ascii="Arial Narrow" w:eastAsia="Times New Roman" w:hAnsi="Arial Narrow" w:cs="Times New Roman"/>
          <w:b/>
          <w:bCs/>
          <w:sz w:val="24"/>
          <w:szCs w:val="24"/>
        </w:rPr>
        <w:t xml:space="preserve">. </w:t>
      </w:r>
    </w:p>
    <w:p w14:paraId="0A0957BB" w14:textId="10355B0F" w:rsidR="00097C68" w:rsidRPr="00064A99" w:rsidRDefault="00097C68" w:rsidP="2B798D98">
      <w:pPr>
        <w:spacing w:line="257" w:lineRule="auto"/>
        <w:rPr>
          <w:rFonts w:ascii="Arial Narrow" w:eastAsia="Times New Roman" w:hAnsi="Arial Narrow" w:cs="Times New Roman"/>
          <w:b/>
          <w:bCs/>
          <w:sz w:val="24"/>
          <w:szCs w:val="24"/>
        </w:rPr>
      </w:pPr>
      <w:r w:rsidRPr="57F99DDE">
        <w:rPr>
          <w:rFonts w:ascii="Arial Narrow" w:eastAsia="Times New Roman" w:hAnsi="Arial Narrow" w:cs="Times New Roman"/>
          <w:b/>
          <w:bCs/>
          <w:sz w:val="24"/>
          <w:szCs w:val="24"/>
        </w:rPr>
        <w:t>Violations of the rules governing the review of recordings</w:t>
      </w:r>
      <w:r w:rsidR="00D60A82" w:rsidRPr="57F99DDE">
        <w:rPr>
          <w:rFonts w:ascii="Arial Narrow" w:eastAsia="Times New Roman" w:hAnsi="Arial Narrow" w:cs="Times New Roman"/>
          <w:b/>
          <w:bCs/>
          <w:sz w:val="24"/>
          <w:szCs w:val="24"/>
        </w:rPr>
        <w:t xml:space="preserve"> are a separate conduct violation and</w:t>
      </w:r>
      <w:r w:rsidRPr="57F99DDE">
        <w:rPr>
          <w:rFonts w:ascii="Arial Narrow" w:eastAsia="Times New Roman" w:hAnsi="Arial Narrow" w:cs="Times New Roman"/>
          <w:b/>
          <w:bCs/>
          <w:sz w:val="24"/>
          <w:szCs w:val="24"/>
        </w:rPr>
        <w:t xml:space="preserve"> </w:t>
      </w:r>
      <w:r w:rsidR="00832BB0" w:rsidRPr="57F99DDE">
        <w:rPr>
          <w:rFonts w:ascii="Arial Narrow" w:eastAsia="Times New Roman" w:hAnsi="Arial Narrow" w:cs="Times New Roman"/>
          <w:b/>
          <w:bCs/>
          <w:sz w:val="24"/>
          <w:szCs w:val="24"/>
        </w:rPr>
        <w:t>may</w:t>
      </w:r>
      <w:r w:rsidRPr="57F99DDE">
        <w:rPr>
          <w:rFonts w:ascii="Arial Narrow" w:eastAsia="Times New Roman" w:hAnsi="Arial Narrow" w:cs="Times New Roman"/>
          <w:b/>
          <w:bCs/>
          <w:sz w:val="24"/>
          <w:szCs w:val="24"/>
        </w:rPr>
        <w:t xml:space="preserve"> result in further disciplinary action and sanctions.</w:t>
      </w:r>
      <w:r w:rsidR="7218B416" w:rsidRPr="57F99DDE">
        <w:rPr>
          <w:rFonts w:ascii="Arial Narrow" w:eastAsia="Times New Roman" w:hAnsi="Arial Narrow" w:cs="Times New Roman"/>
          <w:b/>
          <w:bCs/>
          <w:sz w:val="24"/>
          <w:szCs w:val="24"/>
        </w:rPr>
        <w:t xml:space="preserve"> </w:t>
      </w:r>
      <w:r w:rsidR="00064A99">
        <w:rPr>
          <w:rFonts w:ascii="Arial Narrow" w:eastAsia="Times New Roman" w:hAnsi="Arial Narrow" w:cs="Times New Roman"/>
          <w:b/>
          <w:bCs/>
          <w:sz w:val="24"/>
          <w:szCs w:val="24"/>
        </w:rPr>
        <w:t>Students will be held accountable for actions of their advisors of choice and should ensure that advisors of choice are aware of and agree to these requirements.</w:t>
      </w:r>
    </w:p>
    <w:p w14:paraId="5411F580" w14:textId="77777777" w:rsidR="006D0CDA" w:rsidRDefault="0064573D" w:rsidP="57F99DDE">
      <w:pPr>
        <w:spacing w:line="257" w:lineRule="auto"/>
        <w:rPr>
          <w:rFonts w:ascii="Arial Narrow" w:eastAsia="Times New Roman" w:hAnsi="Arial Narrow" w:cs="Times New Roman"/>
          <w:sz w:val="24"/>
          <w:szCs w:val="24"/>
        </w:rPr>
      </w:pPr>
      <w:r w:rsidRPr="57F99DDE">
        <w:rPr>
          <w:rFonts w:ascii="Arial Narrow" w:eastAsia="Times New Roman" w:hAnsi="Arial Narrow" w:cs="Times New Roman"/>
          <w:b/>
          <w:bCs/>
          <w:smallCaps/>
          <w:color w:val="FF9966"/>
          <w:sz w:val="28"/>
          <w:szCs w:val="28"/>
        </w:rPr>
        <w:t>s</w:t>
      </w:r>
      <w:r w:rsidR="00097C68" w:rsidRPr="57F99DDE">
        <w:rPr>
          <w:rFonts w:ascii="Arial Narrow" w:eastAsia="Times New Roman" w:hAnsi="Arial Narrow" w:cs="Times New Roman"/>
          <w:b/>
          <w:bCs/>
          <w:smallCaps/>
          <w:color w:val="FF9966"/>
          <w:sz w:val="28"/>
          <w:szCs w:val="28"/>
        </w:rPr>
        <w:t>anctions:</w:t>
      </w:r>
      <w:r w:rsidR="00097C68" w:rsidRPr="57F99DDE">
        <w:rPr>
          <w:rFonts w:ascii="Arial Narrow" w:eastAsia="Times New Roman" w:hAnsi="Arial Narrow" w:cs="Times New Roman"/>
          <w:color w:val="FF9966"/>
          <w:sz w:val="24"/>
          <w:szCs w:val="24"/>
        </w:rPr>
        <w:t xml:space="preserve"> </w:t>
      </w:r>
      <w:r w:rsidR="00451CCF" w:rsidRPr="57F99DDE">
        <w:rPr>
          <w:rFonts w:ascii="Arial Narrow" w:eastAsia="Times New Roman" w:hAnsi="Arial Narrow" w:cs="Times New Roman"/>
          <w:sz w:val="24"/>
          <w:szCs w:val="24"/>
        </w:rPr>
        <w:t xml:space="preserve">Sanctions available for findings/acceptance of responsibility for sexual assault, domestic violence, dating violence, and stalking are published in the Annual Security Report [LINK] and remain the same regardless of whether the investigation and adjudication occurs in a traditional or a distance environment. </w:t>
      </w:r>
    </w:p>
    <w:p w14:paraId="6ADCA401" w14:textId="3F6DD673" w:rsidR="00097C68" w:rsidRPr="00C578E1" w:rsidRDefault="00451CCF" w:rsidP="57F99DDE">
      <w:pPr>
        <w:spacing w:line="257" w:lineRule="auto"/>
        <w:rPr>
          <w:rFonts w:ascii="Arial Narrow" w:eastAsia="Times New Roman" w:hAnsi="Arial Narrow" w:cs="Times New Roman"/>
          <w:sz w:val="24"/>
          <w:szCs w:val="24"/>
        </w:rPr>
      </w:pPr>
      <w:r w:rsidRPr="4B27484F">
        <w:rPr>
          <w:rFonts w:ascii="Arial Narrow" w:eastAsia="Times New Roman" w:hAnsi="Arial Narrow" w:cs="Times New Roman"/>
          <w:sz w:val="24"/>
          <w:szCs w:val="24"/>
        </w:rPr>
        <w:t xml:space="preserve">For other </w:t>
      </w:r>
      <w:r w:rsidR="00853511">
        <w:rPr>
          <w:rFonts w:ascii="Arial Narrow" w:eastAsia="Times New Roman" w:hAnsi="Arial Narrow" w:cs="Times New Roman"/>
          <w:sz w:val="24"/>
          <w:szCs w:val="24"/>
        </w:rPr>
        <w:t>Code of Conduct</w:t>
      </w:r>
      <w:r w:rsidR="009333D1">
        <w:rPr>
          <w:rFonts w:ascii="Arial Narrow" w:eastAsia="Times New Roman" w:hAnsi="Arial Narrow" w:cs="Times New Roman"/>
          <w:sz w:val="24"/>
          <w:szCs w:val="24"/>
        </w:rPr>
        <w:t xml:space="preserve"> </w:t>
      </w:r>
      <w:r w:rsidRPr="4B27484F">
        <w:rPr>
          <w:rFonts w:ascii="Arial Narrow" w:eastAsia="Times New Roman" w:hAnsi="Arial Narrow" w:cs="Times New Roman"/>
          <w:sz w:val="24"/>
          <w:szCs w:val="24"/>
        </w:rPr>
        <w:t>violations, w</w:t>
      </w:r>
      <w:r w:rsidR="00097C68" w:rsidRPr="4B27484F">
        <w:rPr>
          <w:rFonts w:ascii="Arial Narrow" w:eastAsia="Times New Roman" w:hAnsi="Arial Narrow" w:cs="Times New Roman"/>
          <w:sz w:val="24"/>
          <w:szCs w:val="24"/>
        </w:rPr>
        <w:t>here appropriate</w:t>
      </w:r>
      <w:r w:rsidRPr="4B27484F">
        <w:rPr>
          <w:rFonts w:ascii="Arial Narrow" w:eastAsia="Times New Roman" w:hAnsi="Arial Narrow" w:cs="Times New Roman"/>
          <w:sz w:val="24"/>
          <w:szCs w:val="24"/>
        </w:rPr>
        <w:t xml:space="preserve"> in the sole judgment of [INSTITUTIONAL STAFF MEMBER OR OFFICE]</w:t>
      </w:r>
      <w:r w:rsidR="00097C68" w:rsidRPr="4B27484F">
        <w:rPr>
          <w:rFonts w:ascii="Arial Narrow" w:eastAsia="Times New Roman" w:hAnsi="Arial Narrow" w:cs="Times New Roman"/>
          <w:sz w:val="24"/>
          <w:szCs w:val="24"/>
        </w:rPr>
        <w:t xml:space="preserve">, sanctions </w:t>
      </w:r>
      <w:r w:rsidRPr="4B27484F">
        <w:rPr>
          <w:rFonts w:ascii="Arial Narrow" w:eastAsia="Times New Roman" w:hAnsi="Arial Narrow" w:cs="Times New Roman"/>
          <w:sz w:val="24"/>
          <w:szCs w:val="24"/>
        </w:rPr>
        <w:t>may</w:t>
      </w:r>
      <w:r w:rsidR="00097C68" w:rsidRPr="4B27484F">
        <w:rPr>
          <w:rFonts w:ascii="Arial Narrow" w:eastAsia="Times New Roman" w:hAnsi="Arial Narrow" w:cs="Times New Roman"/>
          <w:sz w:val="24"/>
          <w:szCs w:val="24"/>
        </w:rPr>
        <w:t xml:space="preserve"> be </w:t>
      </w:r>
      <w:r w:rsidR="00097C68" w:rsidRPr="004912C6">
        <w:rPr>
          <w:rFonts w:ascii="Arial Narrow" w:eastAsia="Times New Roman" w:hAnsi="Arial Narrow" w:cs="Times New Roman"/>
          <w:sz w:val="24"/>
          <w:szCs w:val="24"/>
        </w:rPr>
        <w:t xml:space="preserve">modified to include sanctions that a student can complete at home, </w:t>
      </w:r>
      <w:r w:rsidR="00B24356" w:rsidRPr="004912C6">
        <w:rPr>
          <w:rFonts w:ascii="Arial Narrow" w:eastAsia="Times New Roman" w:hAnsi="Arial Narrow" w:cs="Times New Roman"/>
          <w:sz w:val="24"/>
          <w:szCs w:val="24"/>
        </w:rPr>
        <w:t>including but not limited to</w:t>
      </w:r>
      <w:r w:rsidR="00097C68" w:rsidRPr="004912C6">
        <w:rPr>
          <w:rFonts w:ascii="Arial Narrow" w:eastAsia="Times New Roman" w:hAnsi="Arial Narrow" w:cs="Times New Roman"/>
          <w:sz w:val="24"/>
          <w:szCs w:val="24"/>
        </w:rPr>
        <w:t xml:space="preserve"> digital educational modules and community service that may be conducted at a distance</w:t>
      </w:r>
      <w:r w:rsidRPr="004912C6">
        <w:rPr>
          <w:rFonts w:ascii="Arial Narrow" w:eastAsia="Times New Roman" w:hAnsi="Arial Narrow" w:cs="Times New Roman"/>
          <w:sz w:val="24"/>
          <w:szCs w:val="24"/>
        </w:rPr>
        <w:t xml:space="preserve"> or delayed until the student can complete the sanctions. Students will not be required by the institution to complete in-person community service at a time that could put the student, the location of the service, or any other party at a health or safety risk.</w:t>
      </w:r>
      <w:r w:rsidRPr="4B27484F">
        <w:rPr>
          <w:rFonts w:ascii="Arial Narrow" w:eastAsia="Times New Roman" w:hAnsi="Arial Narrow" w:cs="Times New Roman"/>
          <w:sz w:val="24"/>
          <w:szCs w:val="24"/>
        </w:rPr>
        <w:t xml:space="preserve"> </w:t>
      </w:r>
    </w:p>
    <w:p w14:paraId="373B3087" w14:textId="4BCEBDA2" w:rsidR="00097C68" w:rsidRPr="00C578E1" w:rsidRDefault="78747ECB" w:rsidP="57F99DDE">
      <w:pPr>
        <w:spacing w:line="257" w:lineRule="auto"/>
        <w:rPr>
          <w:rFonts w:ascii="Arial Narrow" w:eastAsia="Times New Roman" w:hAnsi="Arial Narrow" w:cs="Times New Roman"/>
          <w:sz w:val="24"/>
          <w:szCs w:val="24"/>
        </w:rPr>
      </w:pPr>
      <w:r w:rsidRPr="57F99DDE">
        <w:rPr>
          <w:rFonts w:ascii="Arial Narrow" w:eastAsia="Times New Roman" w:hAnsi="Arial Narrow" w:cs="Times New Roman"/>
          <w:sz w:val="24"/>
          <w:szCs w:val="24"/>
        </w:rPr>
        <w:t xml:space="preserve">With the exception of </w:t>
      </w:r>
      <w:r w:rsidR="7B26E309" w:rsidRPr="57F99DDE">
        <w:rPr>
          <w:rFonts w:ascii="Arial Narrow" w:eastAsia="Times New Roman" w:hAnsi="Arial Narrow" w:cs="Times New Roman"/>
          <w:sz w:val="24"/>
          <w:szCs w:val="24"/>
        </w:rPr>
        <w:t xml:space="preserve">cases of </w:t>
      </w:r>
      <w:r w:rsidRPr="57F99DDE">
        <w:rPr>
          <w:rFonts w:ascii="Arial Narrow" w:eastAsia="Times New Roman" w:hAnsi="Arial Narrow" w:cs="Times New Roman"/>
          <w:sz w:val="24"/>
          <w:szCs w:val="24"/>
        </w:rPr>
        <w:t xml:space="preserve">sexual assault, domestic violence, dating violence, and stalking, the institution will, as a matter of course, modify any sanction upon reasonable request to either extend the time of completion of the sanction to a time in which the public health risks have passed or to select another method of community service that does not require in-person contact. </w:t>
      </w:r>
    </w:p>
    <w:p w14:paraId="7D512C2C" w14:textId="5123B141" w:rsidR="00097C68" w:rsidRPr="00C578E1" w:rsidRDefault="68767D65" w:rsidP="2FA0B765">
      <w:pPr>
        <w:spacing w:line="257" w:lineRule="auto"/>
        <w:rPr>
          <w:rFonts w:ascii="Arial Narrow" w:eastAsia="Times New Roman" w:hAnsi="Arial Narrow" w:cs="Times New Roman"/>
          <w:sz w:val="24"/>
          <w:szCs w:val="24"/>
        </w:rPr>
      </w:pPr>
      <w:proofErr w:type="gramStart"/>
      <w:r w:rsidRPr="57F99DDE">
        <w:rPr>
          <w:rFonts w:ascii="Arial Narrow" w:eastAsia="Times New Roman" w:hAnsi="Arial Narrow" w:cs="Times New Roman"/>
          <w:sz w:val="24"/>
          <w:szCs w:val="24"/>
        </w:rPr>
        <w:t>As long as</w:t>
      </w:r>
      <w:proofErr w:type="gramEnd"/>
      <w:r w:rsidR="00451CCF" w:rsidRPr="57F99DDE">
        <w:rPr>
          <w:rFonts w:ascii="Arial Narrow" w:eastAsia="Times New Roman" w:hAnsi="Arial Narrow" w:cs="Times New Roman"/>
          <w:sz w:val="24"/>
          <w:szCs w:val="24"/>
        </w:rPr>
        <w:t xml:space="preserve"> the institution is still open and offering classes, </w:t>
      </w:r>
      <w:r w:rsidR="40E641F4" w:rsidRPr="57F99DDE">
        <w:rPr>
          <w:rFonts w:ascii="Arial Narrow" w:eastAsia="Times New Roman" w:hAnsi="Arial Narrow" w:cs="Times New Roman"/>
          <w:sz w:val="24"/>
          <w:szCs w:val="24"/>
        </w:rPr>
        <w:t xml:space="preserve">whether on campus or online, </w:t>
      </w:r>
      <w:r w:rsidR="00451CCF" w:rsidRPr="57F99DDE">
        <w:rPr>
          <w:rFonts w:ascii="Arial Narrow" w:eastAsia="Times New Roman" w:hAnsi="Arial Narrow" w:cs="Times New Roman"/>
          <w:sz w:val="24"/>
          <w:szCs w:val="24"/>
        </w:rPr>
        <w:t>suspensions are not automatically tolled or modified, nor will they be automatically extended except as explicitly allowed by institutional policy</w:t>
      </w:r>
      <w:r w:rsidR="00097C68" w:rsidRPr="57F99DDE">
        <w:rPr>
          <w:rFonts w:ascii="Arial Narrow" w:eastAsia="Times New Roman" w:hAnsi="Arial Narrow" w:cs="Times New Roman"/>
          <w:sz w:val="24"/>
          <w:szCs w:val="24"/>
        </w:rPr>
        <w:t xml:space="preserve">. </w:t>
      </w:r>
    </w:p>
    <w:p w14:paraId="4A0BFDA9" w14:textId="77777777" w:rsidR="00097C68" w:rsidRPr="00C578E1" w:rsidRDefault="0064573D" w:rsidP="00097C68">
      <w:pPr>
        <w:spacing w:line="257" w:lineRule="auto"/>
        <w:rPr>
          <w:rFonts w:ascii="Arial Narrow" w:eastAsia="Times New Roman" w:hAnsi="Arial Narrow" w:cs="Times New Roman"/>
          <w:b/>
          <w:bCs/>
          <w:sz w:val="24"/>
          <w:szCs w:val="24"/>
        </w:rPr>
      </w:pPr>
      <w:r w:rsidRPr="00703EE0">
        <w:rPr>
          <w:rFonts w:ascii="Arial Narrow" w:eastAsia="Times New Roman" w:hAnsi="Arial Narrow" w:cs="Times New Roman"/>
          <w:b/>
          <w:bCs/>
          <w:smallCaps/>
          <w:color w:val="FF9966"/>
          <w:sz w:val="28"/>
          <w:szCs w:val="28"/>
        </w:rPr>
        <w:t>o</w:t>
      </w:r>
      <w:r w:rsidR="00097C68" w:rsidRPr="00703EE0">
        <w:rPr>
          <w:rFonts w:ascii="Arial Narrow" w:eastAsia="Times New Roman" w:hAnsi="Arial Narrow" w:cs="Times New Roman"/>
          <w:b/>
          <w:bCs/>
          <w:smallCaps/>
          <w:color w:val="FF9966"/>
          <w:sz w:val="28"/>
          <w:szCs w:val="28"/>
        </w:rPr>
        <w:t>ther modifications</w:t>
      </w:r>
      <w:r w:rsidR="00097C68" w:rsidRPr="00C578E1">
        <w:rPr>
          <w:rFonts w:ascii="Arial Narrow" w:eastAsia="Times New Roman" w:hAnsi="Arial Narrow" w:cs="Times New Roman"/>
          <w:b/>
          <w:bCs/>
          <w:sz w:val="24"/>
          <w:szCs w:val="24"/>
        </w:rPr>
        <w:t xml:space="preserve">: </w:t>
      </w:r>
      <w:r w:rsidR="00097C68" w:rsidRPr="00C578E1">
        <w:rPr>
          <w:rFonts w:ascii="Arial Narrow" w:eastAsia="Times New Roman" w:hAnsi="Arial Narrow" w:cs="Times New Roman"/>
          <w:sz w:val="24"/>
          <w:szCs w:val="24"/>
        </w:rPr>
        <w:t>[Insert Text as appropriate to your campus]</w:t>
      </w:r>
    </w:p>
    <w:p w14:paraId="122FA02F" w14:textId="1AFB1E39" w:rsidR="0064573D" w:rsidRDefault="0064573D" w:rsidP="00097C68">
      <w:pPr>
        <w:spacing w:line="257" w:lineRule="auto"/>
        <w:rPr>
          <w:rFonts w:ascii="Arial Narrow" w:eastAsia="Times New Roman" w:hAnsi="Arial Narrow" w:cs="Times New Roman"/>
          <w:b/>
          <w:bCs/>
          <w:sz w:val="24"/>
          <w:szCs w:val="24"/>
        </w:rPr>
      </w:pPr>
    </w:p>
    <w:p w14:paraId="6AA37247" w14:textId="1B41EA6A" w:rsidR="0064573D" w:rsidRPr="00737DB2" w:rsidRDefault="154271A2" w:rsidP="00737DB2">
      <w:pPr>
        <w:spacing w:line="257" w:lineRule="auto"/>
        <w:rPr>
          <w:rFonts w:ascii="Arial Narrow" w:eastAsia="Times New Roman" w:hAnsi="Arial Narrow" w:cs="Times New Roman"/>
          <w:sz w:val="24"/>
          <w:szCs w:val="24"/>
        </w:rPr>
      </w:pPr>
      <w:r w:rsidRPr="57F99DDE">
        <w:rPr>
          <w:rFonts w:ascii="Arial Narrow" w:eastAsia="Times New Roman" w:hAnsi="Arial Narrow" w:cs="Times New Roman"/>
          <w:sz w:val="24"/>
          <w:szCs w:val="24"/>
        </w:rPr>
        <w:lastRenderedPageBreak/>
        <w:t xml:space="preserve">You agree to this Waiver by hand-signing it and mailing it to the institution [if this option is available], digitally signing using [Digital Signature Technology], or returning this document from your institution or personal email with the statement </w:t>
      </w:r>
      <w:r w:rsidRPr="57F99DDE">
        <w:rPr>
          <w:rFonts w:ascii="Arial Narrow" w:eastAsia="Times New Roman" w:hAnsi="Arial Narrow" w:cs="Times New Roman"/>
          <w:b/>
          <w:bCs/>
          <w:sz w:val="24"/>
          <w:szCs w:val="24"/>
        </w:rPr>
        <w:t xml:space="preserve">“I agree to this waiver.” </w:t>
      </w:r>
      <w:r w:rsidR="6BAD68D7" w:rsidRPr="57F99DDE">
        <w:rPr>
          <w:rFonts w:ascii="Arial Narrow" w:eastAsia="Times New Roman" w:hAnsi="Arial Narrow" w:cs="Times New Roman"/>
          <w:sz w:val="24"/>
          <w:szCs w:val="24"/>
        </w:rPr>
        <w:t>In cases of domestic violence, dating violence, sexual assault, and stalking, t</w:t>
      </w:r>
      <w:r w:rsidRPr="57F99DDE">
        <w:rPr>
          <w:rFonts w:ascii="Arial Narrow" w:eastAsia="Times New Roman" w:hAnsi="Arial Narrow" w:cs="Times New Roman"/>
          <w:sz w:val="24"/>
          <w:szCs w:val="24"/>
        </w:rPr>
        <w:t xml:space="preserve">he new standards above </w:t>
      </w:r>
      <w:r w:rsidR="3D8BE3DE" w:rsidRPr="57F99DDE">
        <w:rPr>
          <w:rFonts w:ascii="Arial Narrow" w:eastAsia="Times New Roman" w:hAnsi="Arial Narrow" w:cs="Times New Roman"/>
          <w:sz w:val="24"/>
          <w:szCs w:val="24"/>
        </w:rPr>
        <w:t>will not bind the parties to your case</w:t>
      </w:r>
      <w:r w:rsidR="505C5386" w:rsidRPr="57F99DDE">
        <w:rPr>
          <w:rFonts w:ascii="Arial Narrow" w:eastAsia="Times New Roman" w:hAnsi="Arial Narrow" w:cs="Times New Roman"/>
          <w:sz w:val="24"/>
          <w:szCs w:val="24"/>
        </w:rPr>
        <w:t xml:space="preserve"> until all parties (RESPONDENTS AND REPORTING INDIVIDUALS) have agreed to this waiver.</w:t>
      </w:r>
      <w:r w:rsidR="00737DB2" w:rsidRPr="00737DB2">
        <w:rPr>
          <w:rFonts w:ascii="Arial Narrow" w:eastAsia="Times New Roman" w:hAnsi="Arial Narrow" w:cs="Times New Roman"/>
          <w:b/>
          <w:bCs/>
          <w:noProof/>
          <w:sz w:val="24"/>
          <w:szCs w:val="24"/>
        </w:rPr>
        <w:t xml:space="preserve"> </w:t>
      </w:r>
      <w:r w:rsidR="00737DB2" w:rsidRPr="0064573D">
        <w:rPr>
          <w:rFonts w:ascii="Arial Narrow" w:eastAsia="Times New Roman" w:hAnsi="Arial Narrow" w:cs="Times New Roman"/>
          <w:b/>
          <w:bCs/>
          <w:noProof/>
          <w:sz w:val="24"/>
          <w:szCs w:val="24"/>
        </w:rPr>
        <mc:AlternateContent>
          <mc:Choice Requires="wps">
            <w:drawing>
              <wp:anchor distT="0" distB="0" distL="114300" distR="114300" simplePos="0" relativeHeight="251660303" behindDoc="0" locked="1" layoutInCell="1" allowOverlap="1" wp14:anchorId="7AD9BA90" wp14:editId="76D5A570">
                <wp:simplePos x="0" y="0"/>
                <wp:positionH relativeFrom="page">
                  <wp:posOffset>-50800</wp:posOffset>
                </wp:positionH>
                <wp:positionV relativeFrom="page">
                  <wp:posOffset>782320</wp:posOffset>
                </wp:positionV>
                <wp:extent cx="1136015" cy="984250"/>
                <wp:effectExtent l="0" t="0" r="0" b="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015" cy="984250"/>
                        </a:xfrm>
                        <a:prstGeom prst="rect">
                          <a:avLst/>
                        </a:prstGeom>
                        <a:noFill/>
                        <a:ln w="9525">
                          <a:noFill/>
                          <a:miter lim="800000"/>
                          <a:headEnd/>
                          <a:tailEnd/>
                        </a:ln>
                      </wps:spPr>
                      <wps:txbx>
                        <w:txbxContent>
                          <w:p w14:paraId="06EF36C1" w14:textId="77777777" w:rsidR="00737DB2" w:rsidRPr="00703EE0" w:rsidRDefault="00737DB2" w:rsidP="00737DB2">
                            <w:pPr>
                              <w:spacing w:after="0"/>
                              <w:jc w:val="right"/>
                              <w:rPr>
                                <w:rFonts w:ascii="Arial" w:hAnsi="Arial"/>
                                <w:b/>
                                <w:smallCaps/>
                                <w:color w:val="CC9900"/>
                                <w:sz w:val="28"/>
                                <w:szCs w:val="28"/>
                              </w:rPr>
                            </w:pPr>
                            <w:r w:rsidRPr="00703EE0">
                              <w:rPr>
                                <w:rFonts w:ascii="Arial" w:hAnsi="Arial"/>
                                <w:b/>
                                <w:smallCaps/>
                                <w:color w:val="CC9900"/>
                                <w:sz w:val="28"/>
                                <w:szCs w:val="28"/>
                              </w:rPr>
                              <w:t xml:space="preserve">how do </w:t>
                            </w:r>
                            <w:proofErr w:type="spellStart"/>
                            <w:r w:rsidRPr="00703EE0">
                              <w:rPr>
                                <w:rFonts w:ascii="Arial" w:hAnsi="Arial"/>
                                <w:b/>
                                <w:smallCaps/>
                                <w:color w:val="CC9900"/>
                                <w:sz w:val="28"/>
                                <w:szCs w:val="28"/>
                              </w:rPr>
                              <w:t>i</w:t>
                            </w:r>
                            <w:proofErr w:type="spellEnd"/>
                            <w:r w:rsidRPr="00703EE0">
                              <w:rPr>
                                <w:rFonts w:ascii="Arial" w:hAnsi="Arial"/>
                                <w:b/>
                                <w:smallCaps/>
                                <w:color w:val="CC9900"/>
                                <w:sz w:val="28"/>
                                <w:szCs w:val="28"/>
                              </w:rPr>
                              <w:t xml:space="preserve"> agree to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 style="position:absolute;margin-left:-4pt;margin-top:61.6pt;width:89.45pt;height:77.5pt;z-index:2516603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" w14:anchorId="7AD9BA90">
                <v:textbox>
                  <w:txbxContent>
                    <w:p w:rsidRPr="00703EE0" w:rsidR="00737DB2" w:rsidP="00737DB2" w:rsidRDefault="00737DB2" w14:paraId="06EF36C1" w14:textId="77777777">
                      <w:pPr>
                        <w:spacing w:after="0"/>
                        <w:jc w:val="right"/>
                        <w:rPr>
                          <w:rFonts w:ascii="Arial" w:hAnsi="Arial"/>
                          <w:b/>
                          <w:smallCaps/>
                          <w:color w:val="CC9900"/>
                          <w:sz w:val="28"/>
                          <w:szCs w:val="28"/>
                        </w:rPr>
                      </w:pPr>
                      <w:r w:rsidRPr="00703EE0">
                        <w:rPr>
                          <w:rFonts w:ascii="Arial" w:hAnsi="Arial"/>
                          <w:b/>
                          <w:smallCaps/>
                          <w:color w:val="CC9900"/>
                          <w:sz w:val="28"/>
                          <w:szCs w:val="28"/>
                        </w:rPr>
                        <w:t xml:space="preserve">how do </w:t>
                      </w:r>
                      <w:proofErr w:type="spellStart"/>
                      <w:r w:rsidRPr="00703EE0">
                        <w:rPr>
                          <w:rFonts w:ascii="Arial" w:hAnsi="Arial"/>
                          <w:b/>
                          <w:smallCaps/>
                          <w:color w:val="CC9900"/>
                          <w:sz w:val="28"/>
                          <w:szCs w:val="28"/>
                        </w:rPr>
                        <w:t>i</w:t>
                      </w:r>
                      <w:proofErr w:type="spellEnd"/>
                      <w:r w:rsidRPr="00703EE0">
                        <w:rPr>
                          <w:rFonts w:ascii="Arial" w:hAnsi="Arial"/>
                          <w:b/>
                          <w:smallCaps/>
                          <w:color w:val="CC9900"/>
                          <w:sz w:val="28"/>
                          <w:szCs w:val="28"/>
                        </w:rPr>
                        <w:t xml:space="preserve"> agree to this waiver?</w:t>
                      </w:r>
                    </w:p>
                  </w:txbxContent>
                </v:textbox>
                <w10:wrap anchorx="page" anchory="page"/>
                <w10:anchorlock/>
              </v:shape>
            </w:pict>
          </mc:Fallback>
        </mc:AlternateContent>
      </w:r>
      <w:r w:rsidR="00737DB2" w:rsidRPr="0064573D">
        <w:rPr>
          <w:rFonts w:ascii="Arial Narrow" w:eastAsia="Times New Roman" w:hAnsi="Arial Narrow" w:cs="Times New Roman"/>
          <w:b/>
          <w:bCs/>
          <w:noProof/>
          <w:sz w:val="24"/>
          <w:szCs w:val="24"/>
        </w:rPr>
        <mc:AlternateContent>
          <mc:Choice Requires="wps">
            <w:drawing>
              <wp:anchor distT="0" distB="0" distL="114300" distR="114300" simplePos="0" relativeHeight="251662351" behindDoc="0" locked="1" layoutInCell="1" allowOverlap="1" wp14:anchorId="100228BB" wp14:editId="024BF1EC">
                <wp:simplePos x="0" y="0"/>
                <wp:positionH relativeFrom="margin">
                  <wp:posOffset>-266700</wp:posOffset>
                </wp:positionH>
                <wp:positionV relativeFrom="page">
                  <wp:posOffset>785495</wp:posOffset>
                </wp:positionV>
                <wp:extent cx="88900" cy="1105535"/>
                <wp:effectExtent l="0" t="0" r="6350" b="0"/>
                <wp:wrapNone/>
                <wp:docPr id="16" name="Rectangle 16"/>
                <wp:cNvGraphicFramePr/>
                <a:graphic xmlns:a="http://schemas.openxmlformats.org/drawingml/2006/main">
                  <a:graphicData uri="http://schemas.microsoft.com/office/word/2010/wordprocessingShape">
                    <wps:wsp>
                      <wps:cNvSpPr/>
                      <wps:spPr>
                        <a:xfrm>
                          <a:off x="0" y="0"/>
                          <a:ext cx="88900" cy="1105535"/>
                        </a:xfrm>
                        <a:prstGeom prst="rect">
                          <a:avLst/>
                        </a:prstGeom>
                        <a:solidFill>
                          <a:srgbClr val="CC9900"/>
                        </a:solidFill>
                        <a:ln w="1587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6" style="position:absolute;margin-left:-21pt;margin-top:61.85pt;width:7pt;height:87.05pt;z-index:25166235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c90" stroked="f" strokeweight="1.25pt" w14:anchorId="36B4A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">
                <v:stroke endcap="round"/>
                <w10:wrap anchorx="margin" anchory="page"/>
                <w10:anchorlock/>
              </v:rect>
            </w:pict>
          </mc:Fallback>
        </mc:AlternateContent>
      </w:r>
    </w:p>
    <w:p w14:paraId="5B8E3530" w14:textId="77777777" w:rsidR="00737DB2" w:rsidRDefault="00737DB2" w:rsidP="00097C68">
      <w:pPr>
        <w:rPr>
          <w:rFonts w:ascii="Arial Narrow" w:eastAsia="Times New Roman" w:hAnsi="Arial Narrow" w:cs="Times New Roman"/>
          <w:sz w:val="24"/>
          <w:szCs w:val="24"/>
        </w:rPr>
      </w:pPr>
    </w:p>
    <w:p w14:paraId="4C78E6EA" w14:textId="4ACAA7A5" w:rsidR="009810AC" w:rsidRDefault="001E18C2" w:rsidP="00097C68">
      <w:pPr>
        <w:rPr>
          <w:rFonts w:ascii="Arial Narrow" w:eastAsia="Times New Roman" w:hAnsi="Arial Narrow" w:cs="Times New Roman"/>
          <w:sz w:val="24"/>
          <w:szCs w:val="24"/>
        </w:rPr>
      </w:pPr>
      <w:r w:rsidRPr="0064573D">
        <w:rPr>
          <w:rFonts w:ascii="Arial Narrow" w:eastAsia="Times New Roman" w:hAnsi="Arial Narrow" w:cs="Times New Roman"/>
          <w:noProof/>
          <w:sz w:val="24"/>
          <w:szCs w:val="24"/>
        </w:rPr>
        <mc:AlternateContent>
          <mc:Choice Requires="wps">
            <w:drawing>
              <wp:anchor distT="0" distB="0" distL="114300" distR="114300" simplePos="0" relativeHeight="251658255" behindDoc="0" locked="1" layoutInCell="1" allowOverlap="1" wp14:anchorId="591D2BA2" wp14:editId="2CDE3F2F">
                <wp:simplePos x="0" y="0"/>
                <wp:positionH relativeFrom="margin">
                  <wp:posOffset>-257175</wp:posOffset>
                </wp:positionH>
                <wp:positionV relativeFrom="page">
                  <wp:posOffset>2282825</wp:posOffset>
                </wp:positionV>
                <wp:extent cx="79375" cy="1270000"/>
                <wp:effectExtent l="0" t="0" r="0" b="6350"/>
                <wp:wrapNone/>
                <wp:docPr id="18" name="Rectangle 18"/>
                <wp:cNvGraphicFramePr/>
                <a:graphic xmlns:a="http://schemas.openxmlformats.org/drawingml/2006/main">
                  <a:graphicData uri="http://schemas.microsoft.com/office/word/2010/wordprocessingShape">
                    <wps:wsp>
                      <wps:cNvSpPr/>
                      <wps:spPr>
                        <a:xfrm>
                          <a:off x="0" y="0"/>
                          <a:ext cx="79375" cy="1270000"/>
                        </a:xfrm>
                        <a:prstGeom prst="rect">
                          <a:avLst/>
                        </a:prstGeom>
                        <a:solidFill>
                          <a:srgbClr val="78A200"/>
                        </a:solidFill>
                        <a:ln w="15875"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8" style="position:absolute;margin-left:-20.25pt;margin-top:179.75pt;width:6.25pt;height:100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78a200" stroked="f" strokeweight="1.25pt" w14:anchorId="05D99E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">
                <v:stroke endcap="round"/>
                <w10:wrap anchorx="margin" anchory="page"/>
                <w10:anchorlock/>
              </v:rect>
            </w:pict>
          </mc:Fallback>
        </mc:AlternateContent>
      </w:r>
      <w:r w:rsidR="00097C68" w:rsidRPr="57F99DDE">
        <w:rPr>
          <w:rFonts w:ascii="Arial Narrow" w:eastAsia="Times New Roman" w:hAnsi="Arial Narrow" w:cs="Times New Roman"/>
          <w:sz w:val="24"/>
          <w:szCs w:val="24"/>
        </w:rPr>
        <w:t xml:space="preserve">As indicated above, all relevant policies and procedures applicable to your case under the Code of </w:t>
      </w:r>
      <w:r w:rsidRPr="0064573D">
        <w:rPr>
          <w:rFonts w:ascii="Arial Narrow" w:eastAsia="Times New Roman" w:hAnsi="Arial Narrow" w:cs="Times New Roman"/>
          <w:noProof/>
          <w:sz w:val="24"/>
          <w:szCs w:val="24"/>
        </w:rPr>
        <mc:AlternateContent>
          <mc:Choice Requires="wps">
            <w:drawing>
              <wp:anchor distT="0" distB="0" distL="114300" distR="114300" simplePos="0" relativeHeight="251658254" behindDoc="0" locked="1" layoutInCell="1" allowOverlap="1" wp14:anchorId="3F86E40A" wp14:editId="0831E0CD">
                <wp:simplePos x="0" y="0"/>
                <wp:positionH relativeFrom="page">
                  <wp:align>left</wp:align>
                </wp:positionH>
                <wp:positionV relativeFrom="page">
                  <wp:posOffset>2228850</wp:posOffset>
                </wp:positionV>
                <wp:extent cx="1028065" cy="15138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1513840"/>
                        </a:xfrm>
                        <a:prstGeom prst="rect">
                          <a:avLst/>
                        </a:prstGeom>
                        <a:noFill/>
                        <a:ln w="9525">
                          <a:noFill/>
                          <a:miter lim="800000"/>
                          <a:headEnd/>
                          <a:tailEnd/>
                        </a:ln>
                      </wps:spPr>
                      <wps:txbx>
                        <w:txbxContent>
                          <w:p w14:paraId="0214BC4D" w14:textId="77777777" w:rsidR="001E18C2" w:rsidRPr="00703EE0" w:rsidRDefault="001E18C2" w:rsidP="001E18C2">
                            <w:pPr>
                              <w:spacing w:after="0"/>
                              <w:jc w:val="right"/>
                              <w:rPr>
                                <w:rFonts w:ascii="Arial" w:hAnsi="Arial"/>
                                <w:b/>
                                <w:smallCaps/>
                                <w:color w:val="78A200"/>
                                <w:sz w:val="28"/>
                                <w:szCs w:val="28"/>
                              </w:rPr>
                            </w:pPr>
                            <w:r w:rsidRPr="00703EE0">
                              <w:rPr>
                                <w:rFonts w:ascii="Arial" w:hAnsi="Arial"/>
                                <w:b/>
                                <w:smallCaps/>
                                <w:color w:val="78A200"/>
                                <w:sz w:val="28"/>
                                <w:szCs w:val="28"/>
                              </w:rPr>
                              <w:t xml:space="preserve">what happens if </w:t>
                            </w:r>
                            <w:proofErr w:type="spellStart"/>
                            <w:r w:rsidRPr="00703EE0">
                              <w:rPr>
                                <w:rFonts w:ascii="Arial" w:hAnsi="Arial"/>
                                <w:b/>
                                <w:smallCaps/>
                                <w:color w:val="78A200"/>
                                <w:sz w:val="28"/>
                                <w:szCs w:val="28"/>
                              </w:rPr>
                              <w:t>i</w:t>
                            </w:r>
                            <w:proofErr w:type="spellEnd"/>
                            <w:r w:rsidRPr="00703EE0">
                              <w:rPr>
                                <w:rFonts w:ascii="Arial" w:hAnsi="Arial"/>
                                <w:b/>
                                <w:smallCaps/>
                                <w:color w:val="78A200"/>
                                <w:sz w:val="28"/>
                                <w:szCs w:val="28"/>
                              </w:rPr>
                              <w:t xml:space="preserve"> do not agree to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7" style="position:absolute;margin-left:0;margin-top:175.5pt;width:80.95pt;height:119.2pt;z-index:25165825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" w14:anchorId="3F86E40A">
                <v:textbox>
                  <w:txbxContent>
                    <w:p w:rsidRPr="00703EE0" w:rsidR="001E18C2" w:rsidP="001E18C2" w:rsidRDefault="001E18C2" w14:paraId="0214BC4D" w14:textId="77777777">
                      <w:pPr>
                        <w:spacing w:after="0"/>
                        <w:jc w:val="right"/>
                        <w:rPr>
                          <w:rFonts w:ascii="Arial" w:hAnsi="Arial"/>
                          <w:b/>
                          <w:smallCaps/>
                          <w:color w:val="78A200"/>
                          <w:sz w:val="28"/>
                          <w:szCs w:val="28"/>
                        </w:rPr>
                      </w:pPr>
                      <w:r w:rsidRPr="00703EE0">
                        <w:rPr>
                          <w:rFonts w:ascii="Arial" w:hAnsi="Arial"/>
                          <w:b/>
                          <w:smallCaps/>
                          <w:color w:val="78A200"/>
                          <w:sz w:val="28"/>
                          <w:szCs w:val="28"/>
                        </w:rPr>
                        <w:t xml:space="preserve">what happens if </w:t>
                      </w:r>
                      <w:proofErr w:type="spellStart"/>
                      <w:r w:rsidRPr="00703EE0">
                        <w:rPr>
                          <w:rFonts w:ascii="Arial" w:hAnsi="Arial"/>
                          <w:b/>
                          <w:smallCaps/>
                          <w:color w:val="78A200"/>
                          <w:sz w:val="28"/>
                          <w:szCs w:val="28"/>
                        </w:rPr>
                        <w:t>i</w:t>
                      </w:r>
                      <w:proofErr w:type="spellEnd"/>
                      <w:r w:rsidRPr="00703EE0">
                        <w:rPr>
                          <w:rFonts w:ascii="Arial" w:hAnsi="Arial"/>
                          <w:b/>
                          <w:smallCaps/>
                          <w:color w:val="78A200"/>
                          <w:sz w:val="28"/>
                          <w:szCs w:val="28"/>
                        </w:rPr>
                        <w:t xml:space="preserve"> do not agree to this waiver?</w:t>
                      </w:r>
                    </w:p>
                  </w:txbxContent>
                </v:textbox>
                <w10:wrap anchorx="page" anchory="page"/>
                <w10:anchorlock/>
              </v:shape>
            </w:pict>
          </mc:Fallback>
        </mc:AlternateContent>
      </w:r>
      <w:r w:rsidR="00097C68" w:rsidRPr="57F99DDE">
        <w:rPr>
          <w:rFonts w:ascii="Arial Narrow" w:eastAsia="Times New Roman" w:hAnsi="Arial Narrow" w:cs="Times New Roman"/>
          <w:sz w:val="24"/>
          <w:szCs w:val="24"/>
        </w:rPr>
        <w:t xml:space="preserve">Conduct will remain in effect. This means that, under some circumstances, [COLLEGE NAME] </w:t>
      </w:r>
      <w:r w:rsidR="2306EC71" w:rsidRPr="57F99DDE">
        <w:rPr>
          <w:rFonts w:ascii="Arial Narrow" w:eastAsia="Times New Roman" w:hAnsi="Arial Narrow" w:cs="Times New Roman"/>
          <w:sz w:val="24"/>
          <w:szCs w:val="24"/>
        </w:rPr>
        <w:t>may</w:t>
      </w:r>
      <w:r w:rsidR="00097C68" w:rsidRPr="57F99DDE">
        <w:rPr>
          <w:rFonts w:ascii="Arial Narrow" w:eastAsia="Times New Roman" w:hAnsi="Arial Narrow" w:cs="Times New Roman"/>
          <w:sz w:val="24"/>
          <w:szCs w:val="24"/>
        </w:rPr>
        <w:t xml:space="preserve"> not be able to adjudicate and complete your case until the Fall 2020 semester or later when we anticipate that students and campus personnel will physically return to campus. </w:t>
      </w:r>
    </w:p>
    <w:p w14:paraId="15CD35D4" w14:textId="69F08DB2" w:rsidR="00703EE0" w:rsidRPr="009810AC" w:rsidRDefault="00703EE0" w:rsidP="00097C68">
      <w:pPr>
        <w:rPr>
          <w:rFonts w:ascii="Arial Narrow" w:eastAsia="Times New Roman" w:hAnsi="Arial Narrow" w:cs="Times New Roman"/>
          <w:sz w:val="24"/>
          <w:szCs w:val="24"/>
        </w:rPr>
      </w:pPr>
      <w:r w:rsidRPr="00703EE0">
        <w:rPr>
          <w:noProof/>
        </w:rPr>
        <mc:AlternateContent>
          <mc:Choice Requires="wps">
            <w:drawing>
              <wp:anchor distT="0" distB="0" distL="114300" distR="114300" simplePos="0" relativeHeight="251658249" behindDoc="0" locked="1" layoutInCell="1" allowOverlap="1" wp14:anchorId="3135C866" wp14:editId="6B87DAF0">
                <wp:simplePos x="0" y="0"/>
                <wp:positionH relativeFrom="page">
                  <wp:posOffset>-25400</wp:posOffset>
                </wp:positionH>
                <wp:positionV relativeFrom="page">
                  <wp:posOffset>4113530</wp:posOffset>
                </wp:positionV>
                <wp:extent cx="1097280" cy="2112010"/>
                <wp:effectExtent l="0" t="0"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112010"/>
                        </a:xfrm>
                        <a:prstGeom prst="rect">
                          <a:avLst/>
                        </a:prstGeom>
                        <a:noFill/>
                        <a:ln w="9525">
                          <a:noFill/>
                          <a:miter lim="800000"/>
                          <a:headEnd/>
                          <a:tailEnd/>
                        </a:ln>
                      </wps:spPr>
                      <wps:txbx>
                        <w:txbxContent>
                          <w:p w14:paraId="1A99D7F2" w14:textId="77777777" w:rsidR="006F2059" w:rsidRPr="00703EE0" w:rsidRDefault="006F2059" w:rsidP="00703EE0">
                            <w:pPr>
                              <w:spacing w:after="0"/>
                              <w:jc w:val="right"/>
                              <w:rPr>
                                <w:rFonts w:ascii="Arial" w:hAnsi="Arial"/>
                                <w:b/>
                                <w:smallCaps/>
                                <w:color w:val="008080"/>
                                <w:sz w:val="28"/>
                                <w:szCs w:val="28"/>
                              </w:rPr>
                            </w:pPr>
                            <w:r w:rsidRPr="00703EE0">
                              <w:rPr>
                                <w:rFonts w:ascii="Arial" w:hAnsi="Arial"/>
                                <w:b/>
                                <w:smallCaps/>
                                <w:color w:val="008080"/>
                                <w:sz w:val="28"/>
                                <w:szCs w:val="28"/>
                              </w:rPr>
                              <w:t>who can answer my questions about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9" style="position:absolute;margin-left:-2pt;margin-top:323.9pt;width:86.4pt;height:166.3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" w14:anchorId="3135C866">
                <v:textbox>
                  <w:txbxContent>
                    <w:p w:rsidRPr="00703EE0" w:rsidR="006F2059" w:rsidP="00703EE0" w:rsidRDefault="006F2059" w14:paraId="1A99D7F2" w14:textId="77777777">
                      <w:pPr>
                        <w:spacing w:after="0"/>
                        <w:jc w:val="right"/>
                        <w:rPr>
                          <w:rFonts w:ascii="Arial" w:hAnsi="Arial"/>
                          <w:b/>
                          <w:smallCaps/>
                          <w:color w:val="008080"/>
                          <w:sz w:val="28"/>
                          <w:szCs w:val="28"/>
                        </w:rPr>
                      </w:pPr>
                      <w:r w:rsidRPr="00703EE0">
                        <w:rPr>
                          <w:rFonts w:ascii="Arial" w:hAnsi="Arial"/>
                          <w:b/>
                          <w:smallCaps/>
                          <w:color w:val="008080"/>
                          <w:sz w:val="28"/>
                          <w:szCs w:val="28"/>
                        </w:rPr>
                        <w:t>who can answer my questions about this waiver?</w:t>
                      </w:r>
                    </w:p>
                  </w:txbxContent>
                </v:textbox>
                <w10:wrap anchorx="page" anchory="page"/>
                <w10:anchorlock/>
              </v:shape>
            </w:pict>
          </mc:Fallback>
        </mc:AlternateContent>
      </w:r>
      <w:r w:rsidRPr="00703EE0">
        <w:rPr>
          <w:noProof/>
        </w:rPr>
        <mc:AlternateContent>
          <mc:Choice Requires="wps">
            <w:drawing>
              <wp:anchor distT="0" distB="0" distL="114300" distR="114300" simplePos="0" relativeHeight="251658250" behindDoc="0" locked="1" layoutInCell="1" allowOverlap="1" wp14:anchorId="3AFC09F4" wp14:editId="60B93EDB">
                <wp:simplePos x="0" y="0"/>
                <wp:positionH relativeFrom="margin">
                  <wp:posOffset>-260350</wp:posOffset>
                </wp:positionH>
                <wp:positionV relativeFrom="page">
                  <wp:posOffset>4203700</wp:posOffset>
                </wp:positionV>
                <wp:extent cx="69850" cy="1085850"/>
                <wp:effectExtent l="0" t="0" r="6350" b="0"/>
                <wp:wrapNone/>
                <wp:docPr id="20" name="Rectangle 20"/>
                <wp:cNvGraphicFramePr/>
                <a:graphic xmlns:a="http://schemas.openxmlformats.org/drawingml/2006/main">
                  <a:graphicData uri="http://schemas.microsoft.com/office/word/2010/wordprocessingShape">
                    <wps:wsp>
                      <wps:cNvSpPr/>
                      <wps:spPr>
                        <a:xfrm>
                          <a:off x="0" y="0"/>
                          <a:ext cx="69850" cy="1085850"/>
                        </a:xfrm>
                        <a:prstGeom prst="rect">
                          <a:avLst/>
                        </a:prstGeom>
                        <a:solidFill>
                          <a:srgbClr val="0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0" style="position:absolute;margin-left:-20.5pt;margin-top:331pt;width:5.5pt;height:85.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teal" stroked="f" strokeweight="1.25pt" w14:anchorId="516359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">
                <v:stroke endcap="round"/>
                <w10:wrap anchorx="margin" anchory="page"/>
                <w10:anchorlock/>
              </v:rect>
            </w:pict>
          </mc:Fallback>
        </mc:AlternateContent>
      </w:r>
    </w:p>
    <w:p w14:paraId="75FF1A76" w14:textId="77777777" w:rsidR="00737DB2" w:rsidRDefault="00737DB2" w:rsidP="00097C68">
      <w:pPr>
        <w:rPr>
          <w:rFonts w:ascii="Arial Narrow" w:eastAsia="Times New Roman" w:hAnsi="Arial Narrow" w:cs="Times New Roman"/>
          <w:sz w:val="24"/>
          <w:szCs w:val="24"/>
        </w:rPr>
      </w:pPr>
    </w:p>
    <w:p w14:paraId="65281BCC" w14:textId="77777777" w:rsidR="00737DB2" w:rsidRDefault="00737DB2" w:rsidP="00097C68">
      <w:pPr>
        <w:rPr>
          <w:rFonts w:ascii="Arial Narrow" w:eastAsia="Times New Roman" w:hAnsi="Arial Narrow" w:cs="Times New Roman"/>
          <w:sz w:val="24"/>
          <w:szCs w:val="24"/>
        </w:rPr>
      </w:pPr>
    </w:p>
    <w:p w14:paraId="1D7B3D74" w14:textId="77777777" w:rsidR="00737DB2" w:rsidRDefault="00737DB2" w:rsidP="00097C68">
      <w:pPr>
        <w:rPr>
          <w:rFonts w:ascii="Arial Narrow" w:eastAsia="Times New Roman" w:hAnsi="Arial Narrow" w:cs="Times New Roman"/>
          <w:sz w:val="24"/>
          <w:szCs w:val="24"/>
        </w:rPr>
      </w:pPr>
    </w:p>
    <w:p w14:paraId="6B6505E8" w14:textId="4EBF570C" w:rsidR="00097C68" w:rsidRPr="00C578E1" w:rsidRDefault="00097C68" w:rsidP="00097C68">
      <w:pPr>
        <w:rPr>
          <w:rFonts w:ascii="Arial Narrow" w:eastAsia="Times New Roman" w:hAnsi="Arial Narrow" w:cs="Times New Roman"/>
          <w:sz w:val="24"/>
          <w:szCs w:val="24"/>
        </w:rPr>
      </w:pPr>
      <w:r w:rsidRPr="00C578E1">
        <w:rPr>
          <w:rFonts w:ascii="Arial Narrow" w:eastAsia="Times New Roman" w:hAnsi="Arial Narrow" w:cs="Times New Roman"/>
          <w:sz w:val="24"/>
          <w:szCs w:val="24"/>
        </w:rPr>
        <w:t>Our staff remains available to answer any questions you have about the conduct process and this waiver. Please contact [STAFF MEMBER] at [EMAIL].</w:t>
      </w:r>
    </w:p>
    <w:p w14:paraId="6A05A809" w14:textId="77777777" w:rsidR="0061226B" w:rsidRDefault="0061226B">
      <w:pPr>
        <w:sectPr w:rsidR="0061226B" w:rsidSect="0064573D">
          <w:headerReference w:type="default" r:id="rId21"/>
          <w:footerReference w:type="default" r:id="rId22"/>
          <w:type w:val="continuous"/>
          <w:pgSz w:w="12240" w:h="15840"/>
          <w:pgMar w:top="720" w:right="1440" w:bottom="1440" w:left="2160" w:header="720" w:footer="720" w:gutter="0"/>
          <w:cols w:space="0"/>
          <w:docGrid w:linePitch="360"/>
        </w:sectPr>
      </w:pPr>
    </w:p>
    <w:p w14:paraId="5A39BBE3" w14:textId="77777777" w:rsidR="00FA3DA1" w:rsidRDefault="00FA3DA1"/>
    <w:p w14:paraId="56535FC0" w14:textId="77777777" w:rsidR="00FA3DA1" w:rsidRDefault="00EE5D04">
      <w:r>
        <w:rPr>
          <w:rFonts w:ascii="Arial" w:eastAsia="Times New Roman" w:hAnsi="Arial" w:cs="Arial"/>
          <w:b/>
          <w:bCs/>
          <w:noProof/>
          <w:color w:val="002060"/>
          <w:sz w:val="28"/>
          <w:szCs w:val="28"/>
        </w:rPr>
        <w:drawing>
          <wp:anchor distT="0" distB="0" distL="114300" distR="114300" simplePos="0" relativeHeight="251658252" behindDoc="1" locked="1" layoutInCell="1" allowOverlap="0" wp14:anchorId="17E2BF9C" wp14:editId="70DD8C33">
            <wp:simplePos x="0" y="0"/>
            <wp:positionH relativeFrom="page">
              <wp:align>left</wp:align>
            </wp:positionH>
            <wp:positionV relativeFrom="page">
              <wp:align>bottom</wp:align>
            </wp:positionV>
            <wp:extent cx="7790688" cy="548899"/>
            <wp:effectExtent l="0" t="0" r="1270" b="381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header.PN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7790688" cy="548899"/>
                    </a:xfrm>
                    <a:prstGeom prst="rect">
                      <a:avLst/>
                    </a:prstGeom>
                  </pic:spPr>
                </pic:pic>
              </a:graphicData>
            </a:graphic>
            <wp14:sizeRelH relativeFrom="margin">
              <wp14:pctWidth>0</wp14:pctWidth>
            </wp14:sizeRelH>
            <wp14:sizeRelV relativeFrom="margin">
              <wp14:pctHeight>0</wp14:pctHeight>
            </wp14:sizeRelV>
          </wp:anchor>
        </w:drawing>
      </w:r>
    </w:p>
    <w:sectPr w:rsidR="00FA3DA1" w:rsidSect="003B6120">
      <w:headerReference w:type="default" r:id="rId23"/>
      <w:footerReference w:type="default" r:id="rId24"/>
      <w:type w:val="continuous"/>
      <w:pgSz w:w="12240" w:h="15840"/>
      <w:pgMar w:top="1440" w:right="1440" w:bottom="1440" w:left="1440" w:header="720" w:footer="720" w:gutter="0"/>
      <w:cols w:num="2" w:space="0" w:equalWidth="0">
        <w:col w:w="720" w:space="0"/>
        <w:col w:w="8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73F14" w14:textId="77777777" w:rsidR="006F2059" w:rsidRDefault="006F2059" w:rsidP="00097C68">
      <w:pPr>
        <w:spacing w:after="0" w:line="240" w:lineRule="auto"/>
      </w:pPr>
      <w:r>
        <w:separator/>
      </w:r>
    </w:p>
  </w:endnote>
  <w:endnote w:type="continuationSeparator" w:id="0">
    <w:p w14:paraId="7DD13B2E" w14:textId="77777777" w:rsidR="006F2059" w:rsidRDefault="006F2059" w:rsidP="00097C68">
      <w:pPr>
        <w:spacing w:after="0" w:line="240" w:lineRule="auto"/>
      </w:pPr>
      <w:r>
        <w:continuationSeparator/>
      </w:r>
    </w:p>
  </w:endnote>
  <w:endnote w:type="continuationNotice" w:id="1">
    <w:p w14:paraId="296628CB" w14:textId="77777777" w:rsidR="006F2059" w:rsidRDefault="006F2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mbria"/>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640"/>
      <w:gridCol w:w="2640"/>
      <w:gridCol w:w="2640"/>
    </w:tblGrid>
    <w:tr w:rsidR="036698DE" w14:paraId="634D68AC" w14:textId="77777777" w:rsidTr="036698DE">
      <w:tc>
        <w:tcPr>
          <w:tcW w:w="2640" w:type="dxa"/>
        </w:tcPr>
        <w:p w14:paraId="2076215B" w14:textId="034A2281" w:rsidR="036698DE" w:rsidRDefault="036698DE" w:rsidP="036698DE">
          <w:pPr>
            <w:pStyle w:val="Header"/>
            <w:ind w:left="-115"/>
          </w:pPr>
        </w:p>
      </w:tc>
      <w:tc>
        <w:tcPr>
          <w:tcW w:w="2640" w:type="dxa"/>
        </w:tcPr>
        <w:p w14:paraId="0AEDE379" w14:textId="0F655D62" w:rsidR="036698DE" w:rsidRDefault="036698DE" w:rsidP="036698DE">
          <w:pPr>
            <w:pStyle w:val="Header"/>
            <w:jc w:val="center"/>
          </w:pPr>
        </w:p>
      </w:tc>
      <w:tc>
        <w:tcPr>
          <w:tcW w:w="2640" w:type="dxa"/>
        </w:tcPr>
        <w:p w14:paraId="704F694D" w14:textId="075D685E" w:rsidR="036698DE" w:rsidRDefault="036698DE" w:rsidP="036698DE">
          <w:pPr>
            <w:pStyle w:val="Header"/>
            <w:ind w:right="-115"/>
            <w:jc w:val="right"/>
          </w:pPr>
        </w:p>
      </w:tc>
    </w:tr>
  </w:tbl>
  <w:p w14:paraId="7969F00C" w14:textId="2F3D6E5C" w:rsidR="00E20BDE" w:rsidRDefault="00E20B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36698DE" w14:paraId="5986D312" w14:textId="77777777" w:rsidTr="036698DE">
      <w:tc>
        <w:tcPr>
          <w:tcW w:w="3120" w:type="dxa"/>
        </w:tcPr>
        <w:p w14:paraId="0FF5A996" w14:textId="74F20645" w:rsidR="036698DE" w:rsidRDefault="036698DE" w:rsidP="036698DE">
          <w:pPr>
            <w:pStyle w:val="Header"/>
            <w:ind w:left="-115"/>
          </w:pPr>
        </w:p>
      </w:tc>
      <w:tc>
        <w:tcPr>
          <w:tcW w:w="3120" w:type="dxa"/>
        </w:tcPr>
        <w:p w14:paraId="40989803" w14:textId="396C5E98" w:rsidR="036698DE" w:rsidRDefault="036698DE" w:rsidP="036698DE">
          <w:pPr>
            <w:pStyle w:val="Header"/>
            <w:jc w:val="center"/>
          </w:pPr>
        </w:p>
      </w:tc>
      <w:tc>
        <w:tcPr>
          <w:tcW w:w="3120" w:type="dxa"/>
        </w:tcPr>
        <w:p w14:paraId="353EF065" w14:textId="0F6C6D09" w:rsidR="036698DE" w:rsidRDefault="036698DE" w:rsidP="036698DE">
          <w:pPr>
            <w:pStyle w:val="Header"/>
            <w:ind w:right="-115"/>
            <w:jc w:val="right"/>
          </w:pPr>
        </w:p>
      </w:tc>
    </w:tr>
  </w:tbl>
  <w:p w14:paraId="6F89914F" w14:textId="1934D464" w:rsidR="00E20BDE" w:rsidRDefault="00E20B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0309F0D8" w14:textId="77777777" w:rsidTr="036698DE">
      <w:tc>
        <w:tcPr>
          <w:tcW w:w="2880" w:type="dxa"/>
        </w:tcPr>
        <w:p w14:paraId="4E22A3A1" w14:textId="0B1DFD8D" w:rsidR="036698DE" w:rsidRDefault="036698DE" w:rsidP="036698DE">
          <w:pPr>
            <w:pStyle w:val="Header"/>
            <w:ind w:left="-115"/>
          </w:pPr>
        </w:p>
      </w:tc>
      <w:tc>
        <w:tcPr>
          <w:tcW w:w="2880" w:type="dxa"/>
        </w:tcPr>
        <w:p w14:paraId="21F2B5FE" w14:textId="73E8760F" w:rsidR="036698DE" w:rsidRDefault="036698DE" w:rsidP="036698DE">
          <w:pPr>
            <w:pStyle w:val="Header"/>
            <w:jc w:val="center"/>
          </w:pPr>
        </w:p>
      </w:tc>
      <w:tc>
        <w:tcPr>
          <w:tcW w:w="2880" w:type="dxa"/>
        </w:tcPr>
        <w:p w14:paraId="53A8EF35" w14:textId="6070E012" w:rsidR="036698DE" w:rsidRDefault="036698DE" w:rsidP="036698DE">
          <w:pPr>
            <w:pStyle w:val="Header"/>
            <w:ind w:right="-115"/>
            <w:jc w:val="right"/>
          </w:pPr>
        </w:p>
      </w:tc>
    </w:tr>
  </w:tbl>
  <w:p w14:paraId="6C451841" w14:textId="0206E6CB" w:rsidR="00E20BDE" w:rsidRDefault="00E20B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396F6C97" w14:textId="77777777" w:rsidTr="036698DE">
      <w:tc>
        <w:tcPr>
          <w:tcW w:w="2880" w:type="dxa"/>
        </w:tcPr>
        <w:p w14:paraId="36EE03A3" w14:textId="590A76AD" w:rsidR="036698DE" w:rsidRDefault="036698DE" w:rsidP="036698DE">
          <w:pPr>
            <w:pStyle w:val="Header"/>
            <w:ind w:left="-115"/>
          </w:pPr>
        </w:p>
      </w:tc>
      <w:tc>
        <w:tcPr>
          <w:tcW w:w="2880" w:type="dxa"/>
        </w:tcPr>
        <w:p w14:paraId="297427B6" w14:textId="47CD168C" w:rsidR="036698DE" w:rsidRDefault="036698DE" w:rsidP="036698DE">
          <w:pPr>
            <w:pStyle w:val="Header"/>
            <w:jc w:val="center"/>
          </w:pPr>
        </w:p>
      </w:tc>
      <w:tc>
        <w:tcPr>
          <w:tcW w:w="2880" w:type="dxa"/>
        </w:tcPr>
        <w:p w14:paraId="18E2E9E4" w14:textId="1D6EC252" w:rsidR="036698DE" w:rsidRDefault="036698DE" w:rsidP="036698DE">
          <w:pPr>
            <w:pStyle w:val="Header"/>
            <w:ind w:right="-115"/>
            <w:jc w:val="right"/>
          </w:pPr>
        </w:p>
      </w:tc>
    </w:tr>
  </w:tbl>
  <w:p w14:paraId="5E275CF2" w14:textId="3D0B62B1" w:rsidR="00E20BDE" w:rsidRDefault="00E20BD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4FA1D973" w14:textId="77777777" w:rsidTr="036698DE">
      <w:tc>
        <w:tcPr>
          <w:tcW w:w="2880" w:type="dxa"/>
        </w:tcPr>
        <w:p w14:paraId="6A9614BD" w14:textId="2F382E14" w:rsidR="036698DE" w:rsidRDefault="036698DE" w:rsidP="036698DE">
          <w:pPr>
            <w:pStyle w:val="Header"/>
            <w:ind w:left="-115"/>
          </w:pPr>
        </w:p>
      </w:tc>
      <w:tc>
        <w:tcPr>
          <w:tcW w:w="2880" w:type="dxa"/>
        </w:tcPr>
        <w:p w14:paraId="23F3E09A" w14:textId="7716EB29" w:rsidR="036698DE" w:rsidRDefault="036698DE" w:rsidP="036698DE">
          <w:pPr>
            <w:pStyle w:val="Header"/>
            <w:jc w:val="center"/>
          </w:pPr>
        </w:p>
      </w:tc>
      <w:tc>
        <w:tcPr>
          <w:tcW w:w="2880" w:type="dxa"/>
        </w:tcPr>
        <w:p w14:paraId="7ADC9B8A" w14:textId="30CD9906" w:rsidR="036698DE" w:rsidRDefault="036698DE" w:rsidP="036698DE">
          <w:pPr>
            <w:pStyle w:val="Header"/>
            <w:ind w:right="-115"/>
            <w:jc w:val="right"/>
          </w:pPr>
        </w:p>
      </w:tc>
    </w:tr>
  </w:tbl>
  <w:p w14:paraId="104DF57F" w14:textId="360D5B74" w:rsidR="00E20BDE" w:rsidRDefault="00E20BD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004B5123" w14:textId="77777777" w:rsidTr="036698DE">
      <w:tc>
        <w:tcPr>
          <w:tcW w:w="2880" w:type="dxa"/>
        </w:tcPr>
        <w:p w14:paraId="2B9BDE86" w14:textId="4553C0DD" w:rsidR="036698DE" w:rsidRDefault="036698DE" w:rsidP="036698DE">
          <w:pPr>
            <w:pStyle w:val="Header"/>
            <w:ind w:left="-115"/>
          </w:pPr>
        </w:p>
      </w:tc>
      <w:tc>
        <w:tcPr>
          <w:tcW w:w="2880" w:type="dxa"/>
        </w:tcPr>
        <w:p w14:paraId="302E9F4E" w14:textId="7EB7C83A" w:rsidR="036698DE" w:rsidRDefault="036698DE" w:rsidP="036698DE">
          <w:pPr>
            <w:pStyle w:val="Header"/>
            <w:jc w:val="center"/>
          </w:pPr>
        </w:p>
      </w:tc>
      <w:tc>
        <w:tcPr>
          <w:tcW w:w="2880" w:type="dxa"/>
        </w:tcPr>
        <w:p w14:paraId="17B1C71B" w14:textId="7E814B1A" w:rsidR="036698DE" w:rsidRDefault="036698DE" w:rsidP="036698DE">
          <w:pPr>
            <w:pStyle w:val="Header"/>
            <w:ind w:right="-115"/>
            <w:jc w:val="right"/>
          </w:pPr>
        </w:p>
      </w:tc>
    </w:tr>
  </w:tbl>
  <w:p w14:paraId="18C9F8A2" w14:textId="02783959" w:rsidR="00E20BDE" w:rsidRDefault="00E20BD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36698DE" w14:paraId="7BD36D18" w14:textId="77777777" w:rsidTr="036698DE">
      <w:tc>
        <w:tcPr>
          <w:tcW w:w="3120" w:type="dxa"/>
        </w:tcPr>
        <w:p w14:paraId="648DB349" w14:textId="77D1D2D1" w:rsidR="036698DE" w:rsidRDefault="036698DE" w:rsidP="036698DE">
          <w:pPr>
            <w:pStyle w:val="Header"/>
            <w:ind w:left="-115"/>
          </w:pPr>
        </w:p>
      </w:tc>
      <w:tc>
        <w:tcPr>
          <w:tcW w:w="3120" w:type="dxa"/>
        </w:tcPr>
        <w:p w14:paraId="00CA2441" w14:textId="408FBF2F" w:rsidR="036698DE" w:rsidRDefault="036698DE" w:rsidP="036698DE">
          <w:pPr>
            <w:pStyle w:val="Header"/>
            <w:jc w:val="center"/>
          </w:pPr>
        </w:p>
      </w:tc>
      <w:tc>
        <w:tcPr>
          <w:tcW w:w="3120" w:type="dxa"/>
        </w:tcPr>
        <w:p w14:paraId="23AA5288" w14:textId="5D47B0B3" w:rsidR="036698DE" w:rsidRDefault="036698DE" w:rsidP="036698DE">
          <w:pPr>
            <w:pStyle w:val="Header"/>
            <w:ind w:right="-115"/>
            <w:jc w:val="right"/>
          </w:pPr>
        </w:p>
      </w:tc>
    </w:tr>
  </w:tbl>
  <w:p w14:paraId="514B3F2D" w14:textId="126575B3" w:rsidR="00E20BDE" w:rsidRDefault="00E20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B038D" w14:textId="77777777" w:rsidR="006F2059" w:rsidRDefault="006F2059" w:rsidP="00097C68">
      <w:pPr>
        <w:spacing w:after="0" w:line="240" w:lineRule="auto"/>
      </w:pPr>
      <w:r>
        <w:separator/>
      </w:r>
    </w:p>
  </w:footnote>
  <w:footnote w:type="continuationSeparator" w:id="0">
    <w:p w14:paraId="4414B82C" w14:textId="77777777" w:rsidR="006F2059" w:rsidRDefault="006F2059" w:rsidP="00097C68">
      <w:pPr>
        <w:spacing w:after="0" w:line="240" w:lineRule="auto"/>
      </w:pPr>
      <w:r>
        <w:continuationSeparator/>
      </w:r>
    </w:p>
  </w:footnote>
  <w:footnote w:type="continuationNotice" w:id="1">
    <w:p w14:paraId="5D94A483" w14:textId="77777777" w:rsidR="006F2059" w:rsidRDefault="006F2059">
      <w:pPr>
        <w:spacing w:after="0" w:line="240" w:lineRule="auto"/>
      </w:pPr>
    </w:p>
  </w:footnote>
  <w:footnote w:id="2">
    <w:p w14:paraId="745FA007" w14:textId="5FCBBDE4" w:rsidR="006F2059" w:rsidRPr="0061226B" w:rsidRDefault="006F2059" w:rsidP="00097C68">
      <w:pPr>
        <w:pStyle w:val="FootnoteText"/>
        <w:rPr>
          <w:rFonts w:ascii="Arial Narrow" w:hAnsi="Arial Narrow"/>
        </w:rPr>
      </w:pPr>
      <w:r w:rsidRPr="0061226B">
        <w:rPr>
          <w:rStyle w:val="FootnoteReference"/>
          <w:rFonts w:ascii="Arial Narrow" w:eastAsia="Calibri" w:hAnsi="Arial Narrow" w:cs="Calibri"/>
        </w:rPr>
        <w:footnoteRef/>
      </w:r>
      <w:r w:rsidRPr="0061226B">
        <w:rPr>
          <w:rFonts w:ascii="Arial Narrow" w:eastAsia="Calibri" w:hAnsi="Arial Narrow" w:cs="Calibri"/>
        </w:rPr>
        <w:t xml:space="preserve"> Copyright 2020 </w:t>
      </w:r>
      <w:r>
        <w:rPr>
          <w:rFonts w:ascii="Arial Narrow" w:eastAsia="Calibri" w:hAnsi="Arial Narrow" w:cs="Calibri"/>
        </w:rPr>
        <w:t xml:space="preserve">The </w:t>
      </w:r>
      <w:r w:rsidRPr="0061226B">
        <w:rPr>
          <w:rFonts w:ascii="Arial Narrow" w:eastAsia="Calibri" w:hAnsi="Arial Narrow" w:cs="Calibri"/>
        </w:rPr>
        <w:t xml:space="preserve">State University of New York. This </w:t>
      </w:r>
      <w:r>
        <w:rPr>
          <w:rFonts w:ascii="Arial Narrow" w:eastAsia="Calibri" w:hAnsi="Arial Narrow" w:cs="Calibri"/>
        </w:rPr>
        <w:t xml:space="preserve">model </w:t>
      </w:r>
      <w:r w:rsidRPr="0061226B">
        <w:rPr>
          <w:rFonts w:ascii="Arial Narrow" w:eastAsia="Calibri" w:hAnsi="Arial Narrow" w:cs="Calibri"/>
        </w:rPr>
        <w:t xml:space="preserve">waiver was created for informational purposes only and does not create an attorney-client relationship between its users and the authors. Users should contact their own attorney to obtain advice with respect to any </w:t>
      </w:r>
      <w:proofErr w:type="gramStart"/>
      <w:r w:rsidRPr="0061226B">
        <w:rPr>
          <w:rFonts w:ascii="Arial Narrow" w:eastAsia="Calibri" w:hAnsi="Arial Narrow" w:cs="Calibri"/>
        </w:rPr>
        <w:t>particular legal</w:t>
      </w:r>
      <w:proofErr w:type="gramEnd"/>
      <w:r w:rsidRPr="0061226B">
        <w:rPr>
          <w:rFonts w:ascii="Arial Narrow" w:eastAsia="Calibri" w:hAnsi="Arial Narrow" w:cs="Calibri"/>
        </w:rPr>
        <w:t xml:space="preserve"> matter.</w:t>
      </w:r>
      <w:r w:rsidRPr="0061226B">
        <w:rPr>
          <w:rFonts w:ascii="Arial Narrow" w:eastAsia="Calibri" w:hAnsi="Arial Narrow" w:cs="Calibri"/>
          <w:color w:val="373636"/>
        </w:rPr>
        <w:t xml:space="preserve"> </w:t>
      </w:r>
      <w:r w:rsidRPr="0061226B">
        <w:rPr>
          <w:rFonts w:ascii="Arial Narrow" w:eastAsia="Calibri" w:hAnsi="Arial Narrow" w:cs="Calibri"/>
        </w:rPr>
        <w:t xml:space="preserve">Only your attorney can provide assurances that the information contained herein – and your interpretation of it – is applicable or appropriate to your </w:t>
      </w:r>
      <w:proofErr w:type="gramStart"/>
      <w:r w:rsidRPr="0061226B">
        <w:rPr>
          <w:rFonts w:ascii="Arial Narrow" w:eastAsia="Calibri" w:hAnsi="Arial Narrow" w:cs="Calibri"/>
        </w:rPr>
        <w:t>particular situation</w:t>
      </w:r>
      <w:proofErr w:type="gramEnd"/>
      <w:r w:rsidRPr="0061226B">
        <w:rPr>
          <w:rFonts w:ascii="Arial Narrow" w:eastAsia="Calibri" w:hAnsi="Arial Narrow" w:cs="Calibri"/>
        </w:rPr>
        <w:t>.</w:t>
      </w:r>
    </w:p>
    <w:p w14:paraId="60061E4C" w14:textId="77777777" w:rsidR="006F2059" w:rsidRPr="0061226B" w:rsidRDefault="006F2059" w:rsidP="00097C68">
      <w:pPr>
        <w:pStyle w:val="FootnoteText"/>
        <w:rPr>
          <w:rFonts w:ascii="Arial Narrow" w:eastAsia="Calibri" w:hAnsi="Arial Narrow" w:cs="Calibri"/>
        </w:rPr>
      </w:pPr>
    </w:p>
    <w:p w14:paraId="7D170DA6" w14:textId="77777777" w:rsidR="006F2059" w:rsidRDefault="006F2059" w:rsidP="00097C68">
      <w:pPr>
        <w:pStyle w:val="FootnoteText"/>
        <w:rPr>
          <w:rFonts w:ascii="Calibri" w:eastAsia="Calibri" w:hAnsi="Calibri" w:cs="Calibri"/>
        </w:rPr>
      </w:pPr>
      <w:r w:rsidRPr="0061226B">
        <w:rPr>
          <w:rFonts w:ascii="Arial Narrow" w:eastAsia="Calibri" w:hAnsi="Arial Narrow" w:cs="Calibri"/>
        </w:rPr>
        <w:t xml:space="preserve">This waiver is available for institutions to use, in whole or in part, as is or modified, pursuant to a </w:t>
      </w:r>
      <w:r w:rsidRPr="0061226B">
        <w:rPr>
          <w:rFonts w:ascii="Arial Narrow" w:hAnsi="Arial Narrow"/>
        </w:rPr>
        <w:t xml:space="preserve">Creative Commons </w:t>
      </w:r>
      <w:hyperlink r:id="rId1">
        <w:r w:rsidRPr="0061226B">
          <w:rPr>
            <w:rStyle w:val="Hyperlink"/>
            <w:rFonts w:ascii="Arial Narrow" w:hAnsi="Arial Narrow"/>
          </w:rPr>
          <w:t>Attribution-</w:t>
        </w:r>
        <w:proofErr w:type="spellStart"/>
        <w:r w:rsidRPr="0061226B">
          <w:rPr>
            <w:rStyle w:val="Hyperlink"/>
            <w:rFonts w:ascii="Arial Narrow" w:hAnsi="Arial Narrow"/>
          </w:rPr>
          <w:t>NonCommercial</w:t>
        </w:r>
        <w:proofErr w:type="spellEnd"/>
        <w:r w:rsidRPr="0061226B">
          <w:rPr>
            <w:rStyle w:val="Hyperlink"/>
            <w:rFonts w:ascii="Arial Narrow" w:hAnsi="Arial Narrow"/>
          </w:rPr>
          <w:t>-</w:t>
        </w:r>
        <w:proofErr w:type="spellStart"/>
        <w:r w:rsidRPr="0061226B">
          <w:rPr>
            <w:rStyle w:val="Hyperlink"/>
            <w:rFonts w:ascii="Arial Narrow" w:hAnsi="Arial Narrow"/>
          </w:rPr>
          <w:t>ShareAlike</w:t>
        </w:r>
        <w:proofErr w:type="spellEnd"/>
        <w:r w:rsidRPr="0061226B">
          <w:rPr>
            <w:rStyle w:val="Hyperlink"/>
            <w:rFonts w:ascii="Arial Narrow" w:hAnsi="Arial Narrow"/>
          </w:rPr>
          <w:t xml:space="preserve"> 4.0 International license</w:t>
        </w:r>
      </w:hyperlink>
      <w:r w:rsidRPr="0061226B">
        <w:rPr>
          <w:rFonts w:ascii="Arial Narrow" w:hAnsi="Arial Narrow"/>
        </w:rPr>
        <w:t xml:space="preserve"> at absolutely no cost, provided that it is used for non-commercial purposes. SUNY offers this content at no cost and this content may not be sold.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640"/>
      <w:gridCol w:w="2640"/>
      <w:gridCol w:w="2640"/>
    </w:tblGrid>
    <w:tr w:rsidR="036698DE" w14:paraId="1C4E46BA" w14:textId="77777777" w:rsidTr="036698DE">
      <w:tc>
        <w:tcPr>
          <w:tcW w:w="2640" w:type="dxa"/>
        </w:tcPr>
        <w:p w14:paraId="2CA430DD" w14:textId="5ACB22D4" w:rsidR="036698DE" w:rsidRDefault="036698DE" w:rsidP="036698DE">
          <w:pPr>
            <w:pStyle w:val="Header"/>
            <w:ind w:left="-115"/>
          </w:pPr>
        </w:p>
      </w:tc>
      <w:tc>
        <w:tcPr>
          <w:tcW w:w="2640" w:type="dxa"/>
        </w:tcPr>
        <w:p w14:paraId="0B33BB65" w14:textId="79BE8622" w:rsidR="036698DE" w:rsidRDefault="036698DE" w:rsidP="036698DE">
          <w:pPr>
            <w:pStyle w:val="Header"/>
            <w:jc w:val="center"/>
          </w:pPr>
        </w:p>
      </w:tc>
      <w:tc>
        <w:tcPr>
          <w:tcW w:w="2640" w:type="dxa"/>
        </w:tcPr>
        <w:p w14:paraId="4602B1D2" w14:textId="42B17DA8" w:rsidR="036698DE" w:rsidRDefault="036698DE" w:rsidP="036698DE">
          <w:pPr>
            <w:pStyle w:val="Header"/>
            <w:ind w:right="-115"/>
            <w:jc w:val="right"/>
          </w:pPr>
        </w:p>
      </w:tc>
    </w:tr>
  </w:tbl>
  <w:p w14:paraId="77E4F162" w14:textId="2AB6DEB3" w:rsidR="00E20BDE" w:rsidRDefault="00E20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36698DE" w14:paraId="779A74E9" w14:textId="77777777" w:rsidTr="036698DE">
      <w:tc>
        <w:tcPr>
          <w:tcW w:w="3120" w:type="dxa"/>
        </w:tcPr>
        <w:p w14:paraId="4D2BB42D" w14:textId="549E5EDC" w:rsidR="036698DE" w:rsidRDefault="036698DE" w:rsidP="036698DE">
          <w:pPr>
            <w:pStyle w:val="Header"/>
            <w:ind w:left="-115"/>
          </w:pPr>
        </w:p>
      </w:tc>
      <w:tc>
        <w:tcPr>
          <w:tcW w:w="3120" w:type="dxa"/>
        </w:tcPr>
        <w:p w14:paraId="02F4D574" w14:textId="2D609981" w:rsidR="036698DE" w:rsidRDefault="036698DE" w:rsidP="036698DE">
          <w:pPr>
            <w:pStyle w:val="Header"/>
            <w:jc w:val="center"/>
          </w:pPr>
        </w:p>
      </w:tc>
      <w:tc>
        <w:tcPr>
          <w:tcW w:w="3120" w:type="dxa"/>
        </w:tcPr>
        <w:p w14:paraId="7EA9ED2A" w14:textId="4E43E6EC" w:rsidR="036698DE" w:rsidRDefault="036698DE" w:rsidP="036698DE">
          <w:pPr>
            <w:pStyle w:val="Header"/>
            <w:ind w:right="-115"/>
            <w:jc w:val="right"/>
          </w:pPr>
        </w:p>
      </w:tc>
    </w:tr>
  </w:tbl>
  <w:p w14:paraId="6BC597E7" w14:textId="4DE68EE2" w:rsidR="00E20BDE" w:rsidRDefault="00E20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15D2C210" w14:textId="77777777" w:rsidTr="036698DE">
      <w:tc>
        <w:tcPr>
          <w:tcW w:w="2880" w:type="dxa"/>
        </w:tcPr>
        <w:p w14:paraId="3987654F" w14:textId="5D5B53E2" w:rsidR="036698DE" w:rsidRDefault="036698DE" w:rsidP="036698DE">
          <w:pPr>
            <w:pStyle w:val="Header"/>
            <w:ind w:left="-115"/>
          </w:pPr>
        </w:p>
      </w:tc>
      <w:tc>
        <w:tcPr>
          <w:tcW w:w="2880" w:type="dxa"/>
        </w:tcPr>
        <w:p w14:paraId="74BBDD1A" w14:textId="05939AAC" w:rsidR="036698DE" w:rsidRDefault="036698DE" w:rsidP="036698DE">
          <w:pPr>
            <w:pStyle w:val="Header"/>
            <w:jc w:val="center"/>
          </w:pPr>
        </w:p>
      </w:tc>
      <w:tc>
        <w:tcPr>
          <w:tcW w:w="2880" w:type="dxa"/>
        </w:tcPr>
        <w:p w14:paraId="0E1ECB1B" w14:textId="4FF11E90" w:rsidR="036698DE" w:rsidRDefault="036698DE" w:rsidP="036698DE">
          <w:pPr>
            <w:pStyle w:val="Header"/>
            <w:ind w:right="-115"/>
            <w:jc w:val="right"/>
          </w:pPr>
        </w:p>
      </w:tc>
    </w:tr>
  </w:tbl>
  <w:p w14:paraId="573FE9C4" w14:textId="75F498B7" w:rsidR="00E20BDE" w:rsidRDefault="00E20B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091F581C" w14:textId="77777777" w:rsidTr="036698DE">
      <w:tc>
        <w:tcPr>
          <w:tcW w:w="2880" w:type="dxa"/>
        </w:tcPr>
        <w:p w14:paraId="0159DA1E" w14:textId="2260ED55" w:rsidR="036698DE" w:rsidRDefault="036698DE" w:rsidP="036698DE">
          <w:pPr>
            <w:pStyle w:val="Header"/>
            <w:ind w:left="-115"/>
          </w:pPr>
        </w:p>
      </w:tc>
      <w:tc>
        <w:tcPr>
          <w:tcW w:w="2880" w:type="dxa"/>
        </w:tcPr>
        <w:p w14:paraId="6DE7BA63" w14:textId="597FFD95" w:rsidR="036698DE" w:rsidRDefault="036698DE" w:rsidP="036698DE">
          <w:pPr>
            <w:pStyle w:val="Header"/>
            <w:jc w:val="center"/>
          </w:pPr>
        </w:p>
      </w:tc>
      <w:tc>
        <w:tcPr>
          <w:tcW w:w="2880" w:type="dxa"/>
        </w:tcPr>
        <w:p w14:paraId="6F07FF0F" w14:textId="1C388086" w:rsidR="036698DE" w:rsidRDefault="036698DE" w:rsidP="036698DE">
          <w:pPr>
            <w:pStyle w:val="Header"/>
            <w:ind w:right="-115"/>
            <w:jc w:val="right"/>
          </w:pPr>
        </w:p>
      </w:tc>
    </w:tr>
  </w:tbl>
  <w:p w14:paraId="0B7A0479" w14:textId="2C0D6918" w:rsidR="00E20BDE" w:rsidRDefault="00E20B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67F0B2C2" w14:textId="77777777" w:rsidTr="036698DE">
      <w:tc>
        <w:tcPr>
          <w:tcW w:w="2880" w:type="dxa"/>
        </w:tcPr>
        <w:p w14:paraId="4529DD32" w14:textId="75C314AE" w:rsidR="036698DE" w:rsidRDefault="036698DE" w:rsidP="036698DE">
          <w:pPr>
            <w:pStyle w:val="Header"/>
            <w:ind w:left="-115"/>
          </w:pPr>
        </w:p>
      </w:tc>
      <w:tc>
        <w:tcPr>
          <w:tcW w:w="2880" w:type="dxa"/>
        </w:tcPr>
        <w:p w14:paraId="2579F0C5" w14:textId="5FFA5C91" w:rsidR="036698DE" w:rsidRDefault="036698DE" w:rsidP="036698DE">
          <w:pPr>
            <w:pStyle w:val="Header"/>
            <w:jc w:val="center"/>
          </w:pPr>
        </w:p>
      </w:tc>
      <w:tc>
        <w:tcPr>
          <w:tcW w:w="2880" w:type="dxa"/>
        </w:tcPr>
        <w:p w14:paraId="1B39F31B" w14:textId="7ADACC50" w:rsidR="036698DE" w:rsidRDefault="036698DE" w:rsidP="036698DE">
          <w:pPr>
            <w:pStyle w:val="Header"/>
            <w:ind w:right="-115"/>
            <w:jc w:val="right"/>
          </w:pPr>
        </w:p>
      </w:tc>
    </w:tr>
  </w:tbl>
  <w:p w14:paraId="5569755C" w14:textId="0DC8D5B6" w:rsidR="00E20BDE" w:rsidRDefault="00E20B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36698DE" w14:paraId="5BE237FB" w14:textId="77777777" w:rsidTr="036698DE">
      <w:tc>
        <w:tcPr>
          <w:tcW w:w="2880" w:type="dxa"/>
        </w:tcPr>
        <w:p w14:paraId="487E8107" w14:textId="4FAD0BB8" w:rsidR="036698DE" w:rsidRDefault="036698DE" w:rsidP="036698DE">
          <w:pPr>
            <w:pStyle w:val="Header"/>
            <w:ind w:left="-115"/>
          </w:pPr>
        </w:p>
      </w:tc>
      <w:tc>
        <w:tcPr>
          <w:tcW w:w="2880" w:type="dxa"/>
        </w:tcPr>
        <w:p w14:paraId="53F339B7" w14:textId="5E0D1194" w:rsidR="036698DE" w:rsidRDefault="036698DE" w:rsidP="036698DE">
          <w:pPr>
            <w:pStyle w:val="Header"/>
            <w:jc w:val="center"/>
          </w:pPr>
        </w:p>
      </w:tc>
      <w:tc>
        <w:tcPr>
          <w:tcW w:w="2880" w:type="dxa"/>
        </w:tcPr>
        <w:p w14:paraId="1EF8F390" w14:textId="7647CFC0" w:rsidR="036698DE" w:rsidRDefault="036698DE" w:rsidP="036698DE">
          <w:pPr>
            <w:pStyle w:val="Header"/>
            <w:ind w:right="-115"/>
            <w:jc w:val="right"/>
          </w:pPr>
        </w:p>
      </w:tc>
    </w:tr>
  </w:tbl>
  <w:p w14:paraId="46F8948C" w14:textId="787E9295" w:rsidR="00E20BDE" w:rsidRDefault="00E20B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36698DE" w14:paraId="29119FE6" w14:textId="77777777" w:rsidTr="036698DE">
      <w:tc>
        <w:tcPr>
          <w:tcW w:w="3120" w:type="dxa"/>
        </w:tcPr>
        <w:p w14:paraId="23C5A6A6" w14:textId="686E4AC5" w:rsidR="036698DE" w:rsidRDefault="036698DE" w:rsidP="036698DE">
          <w:pPr>
            <w:pStyle w:val="Header"/>
            <w:ind w:left="-115"/>
          </w:pPr>
        </w:p>
      </w:tc>
      <w:tc>
        <w:tcPr>
          <w:tcW w:w="3120" w:type="dxa"/>
        </w:tcPr>
        <w:p w14:paraId="26B8A696" w14:textId="1CECBC7D" w:rsidR="036698DE" w:rsidRDefault="036698DE" w:rsidP="036698DE">
          <w:pPr>
            <w:pStyle w:val="Header"/>
            <w:jc w:val="center"/>
          </w:pPr>
        </w:p>
      </w:tc>
      <w:tc>
        <w:tcPr>
          <w:tcW w:w="3120" w:type="dxa"/>
        </w:tcPr>
        <w:p w14:paraId="61DBAB10" w14:textId="0CB69F31" w:rsidR="036698DE" w:rsidRDefault="036698DE" w:rsidP="036698DE">
          <w:pPr>
            <w:pStyle w:val="Header"/>
            <w:ind w:right="-115"/>
            <w:jc w:val="right"/>
          </w:pPr>
        </w:p>
      </w:tc>
    </w:tr>
  </w:tbl>
  <w:p w14:paraId="4F0BA2BA" w14:textId="4C36643B" w:rsidR="00E20BDE" w:rsidRDefault="00E20B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D7E"/>
    <w:rsid w:val="0001595C"/>
    <w:rsid w:val="0005740D"/>
    <w:rsid w:val="0006253A"/>
    <w:rsid w:val="00064A99"/>
    <w:rsid w:val="00090B9B"/>
    <w:rsid w:val="00097C68"/>
    <w:rsid w:val="000A150D"/>
    <w:rsid w:val="000D0FB7"/>
    <w:rsid w:val="000E1F8B"/>
    <w:rsid w:val="000E403F"/>
    <w:rsid w:val="000F0561"/>
    <w:rsid w:val="000F1271"/>
    <w:rsid w:val="000F434B"/>
    <w:rsid w:val="00100E7F"/>
    <w:rsid w:val="00153D3D"/>
    <w:rsid w:val="00163346"/>
    <w:rsid w:val="00171BCE"/>
    <w:rsid w:val="00183391"/>
    <w:rsid w:val="00187E58"/>
    <w:rsid w:val="0019211B"/>
    <w:rsid w:val="00195D7E"/>
    <w:rsid w:val="001C39A1"/>
    <w:rsid w:val="001E18C2"/>
    <w:rsid w:val="001E666E"/>
    <w:rsid w:val="00210908"/>
    <w:rsid w:val="002202E5"/>
    <w:rsid w:val="00236DFB"/>
    <w:rsid w:val="00292A7B"/>
    <w:rsid w:val="00295AF1"/>
    <w:rsid w:val="00297027"/>
    <w:rsid w:val="002B665E"/>
    <w:rsid w:val="002C3CC6"/>
    <w:rsid w:val="002E68DF"/>
    <w:rsid w:val="00314E1E"/>
    <w:rsid w:val="00360FDC"/>
    <w:rsid w:val="00373897"/>
    <w:rsid w:val="00374179"/>
    <w:rsid w:val="003855FB"/>
    <w:rsid w:val="003931B8"/>
    <w:rsid w:val="003A119B"/>
    <w:rsid w:val="003A73EF"/>
    <w:rsid w:val="003B09BC"/>
    <w:rsid w:val="003B6120"/>
    <w:rsid w:val="003C0F0E"/>
    <w:rsid w:val="003D0A6C"/>
    <w:rsid w:val="003F0963"/>
    <w:rsid w:val="00405A32"/>
    <w:rsid w:val="00405BAF"/>
    <w:rsid w:val="00411FF7"/>
    <w:rsid w:val="0041413F"/>
    <w:rsid w:val="0043181E"/>
    <w:rsid w:val="00436B75"/>
    <w:rsid w:val="00447903"/>
    <w:rsid w:val="00451CCF"/>
    <w:rsid w:val="00470F42"/>
    <w:rsid w:val="004713C5"/>
    <w:rsid w:val="00490BDA"/>
    <w:rsid w:val="004912C6"/>
    <w:rsid w:val="004A4B36"/>
    <w:rsid w:val="004B2BDD"/>
    <w:rsid w:val="004B5D76"/>
    <w:rsid w:val="004C5B1A"/>
    <w:rsid w:val="004D321D"/>
    <w:rsid w:val="005003A7"/>
    <w:rsid w:val="0052065A"/>
    <w:rsid w:val="0052296C"/>
    <w:rsid w:val="00534ACA"/>
    <w:rsid w:val="00535AF9"/>
    <w:rsid w:val="00535FBE"/>
    <w:rsid w:val="0053676E"/>
    <w:rsid w:val="00543447"/>
    <w:rsid w:val="00584646"/>
    <w:rsid w:val="005B3D97"/>
    <w:rsid w:val="005C397A"/>
    <w:rsid w:val="005F6A1C"/>
    <w:rsid w:val="0061226B"/>
    <w:rsid w:val="0064573D"/>
    <w:rsid w:val="00670183"/>
    <w:rsid w:val="006B5053"/>
    <w:rsid w:val="006C6EE1"/>
    <w:rsid w:val="006D0CDA"/>
    <w:rsid w:val="006F2059"/>
    <w:rsid w:val="00703EE0"/>
    <w:rsid w:val="00720907"/>
    <w:rsid w:val="00726E48"/>
    <w:rsid w:val="00737DB2"/>
    <w:rsid w:val="00742F3E"/>
    <w:rsid w:val="00744CDB"/>
    <w:rsid w:val="00755F7F"/>
    <w:rsid w:val="00770C8C"/>
    <w:rsid w:val="007766A4"/>
    <w:rsid w:val="00795AE0"/>
    <w:rsid w:val="007A2034"/>
    <w:rsid w:val="007B1697"/>
    <w:rsid w:val="007B1FB8"/>
    <w:rsid w:val="007B6129"/>
    <w:rsid w:val="007D0FBC"/>
    <w:rsid w:val="00800DFE"/>
    <w:rsid w:val="00803876"/>
    <w:rsid w:val="00813A65"/>
    <w:rsid w:val="00832BB0"/>
    <w:rsid w:val="00834D38"/>
    <w:rsid w:val="00845507"/>
    <w:rsid w:val="00853511"/>
    <w:rsid w:val="00864967"/>
    <w:rsid w:val="00873755"/>
    <w:rsid w:val="008939FE"/>
    <w:rsid w:val="008A026D"/>
    <w:rsid w:val="008C6CF4"/>
    <w:rsid w:val="008D4512"/>
    <w:rsid w:val="008E2A4F"/>
    <w:rsid w:val="008E2A6E"/>
    <w:rsid w:val="00910787"/>
    <w:rsid w:val="0093063E"/>
    <w:rsid w:val="00932F6D"/>
    <w:rsid w:val="009333D1"/>
    <w:rsid w:val="00936F95"/>
    <w:rsid w:val="009436BB"/>
    <w:rsid w:val="009747F7"/>
    <w:rsid w:val="009810AC"/>
    <w:rsid w:val="00984049"/>
    <w:rsid w:val="00985767"/>
    <w:rsid w:val="00986049"/>
    <w:rsid w:val="0098642E"/>
    <w:rsid w:val="009D00F9"/>
    <w:rsid w:val="009D0BAC"/>
    <w:rsid w:val="009E207D"/>
    <w:rsid w:val="00A21F66"/>
    <w:rsid w:val="00A337EF"/>
    <w:rsid w:val="00A403A2"/>
    <w:rsid w:val="00A43613"/>
    <w:rsid w:val="00A54D3E"/>
    <w:rsid w:val="00A87B2B"/>
    <w:rsid w:val="00AC0699"/>
    <w:rsid w:val="00AE1CA8"/>
    <w:rsid w:val="00AE398E"/>
    <w:rsid w:val="00AE582F"/>
    <w:rsid w:val="00AF3571"/>
    <w:rsid w:val="00AF6085"/>
    <w:rsid w:val="00B054B9"/>
    <w:rsid w:val="00B124A6"/>
    <w:rsid w:val="00B21E7D"/>
    <w:rsid w:val="00B24356"/>
    <w:rsid w:val="00B53140"/>
    <w:rsid w:val="00B53E56"/>
    <w:rsid w:val="00B65117"/>
    <w:rsid w:val="00B76B7A"/>
    <w:rsid w:val="00B86D60"/>
    <w:rsid w:val="00B877E8"/>
    <w:rsid w:val="00B96B40"/>
    <w:rsid w:val="00BB5D31"/>
    <w:rsid w:val="00BB5E0D"/>
    <w:rsid w:val="00BF25D8"/>
    <w:rsid w:val="00BF4650"/>
    <w:rsid w:val="00C1019C"/>
    <w:rsid w:val="00C578E1"/>
    <w:rsid w:val="00C7333D"/>
    <w:rsid w:val="00C97BDC"/>
    <w:rsid w:val="00CA6C9B"/>
    <w:rsid w:val="00CB36B5"/>
    <w:rsid w:val="00CE6668"/>
    <w:rsid w:val="00CF1941"/>
    <w:rsid w:val="00D40F30"/>
    <w:rsid w:val="00D556A0"/>
    <w:rsid w:val="00D60A82"/>
    <w:rsid w:val="00D73D03"/>
    <w:rsid w:val="00D7463E"/>
    <w:rsid w:val="00DE09E7"/>
    <w:rsid w:val="00DE583F"/>
    <w:rsid w:val="00E065EE"/>
    <w:rsid w:val="00E20BDE"/>
    <w:rsid w:val="00E4478F"/>
    <w:rsid w:val="00E6422E"/>
    <w:rsid w:val="00E82484"/>
    <w:rsid w:val="00EC6349"/>
    <w:rsid w:val="00ED6A50"/>
    <w:rsid w:val="00EE5D04"/>
    <w:rsid w:val="00EF3904"/>
    <w:rsid w:val="00F0278E"/>
    <w:rsid w:val="00F154AC"/>
    <w:rsid w:val="00F3484D"/>
    <w:rsid w:val="00F57114"/>
    <w:rsid w:val="00F63DE6"/>
    <w:rsid w:val="00F67E48"/>
    <w:rsid w:val="00F81A01"/>
    <w:rsid w:val="00F91456"/>
    <w:rsid w:val="00FA3DA1"/>
    <w:rsid w:val="00FA7B74"/>
    <w:rsid w:val="00FC6A43"/>
    <w:rsid w:val="00FD0F2F"/>
    <w:rsid w:val="00FD5A91"/>
    <w:rsid w:val="00FE48B0"/>
    <w:rsid w:val="01B12BE2"/>
    <w:rsid w:val="01CA858C"/>
    <w:rsid w:val="022A444B"/>
    <w:rsid w:val="023E29CA"/>
    <w:rsid w:val="02AB70D9"/>
    <w:rsid w:val="02FBBE23"/>
    <w:rsid w:val="036698DE"/>
    <w:rsid w:val="03908EE3"/>
    <w:rsid w:val="03B552AD"/>
    <w:rsid w:val="06629A25"/>
    <w:rsid w:val="06C5C941"/>
    <w:rsid w:val="070B06A9"/>
    <w:rsid w:val="0750F93A"/>
    <w:rsid w:val="0819EF5D"/>
    <w:rsid w:val="081CD548"/>
    <w:rsid w:val="083D6810"/>
    <w:rsid w:val="0869389A"/>
    <w:rsid w:val="089A61FF"/>
    <w:rsid w:val="09CBEB70"/>
    <w:rsid w:val="0A26CF63"/>
    <w:rsid w:val="0A8D8DD4"/>
    <w:rsid w:val="0B74A5DB"/>
    <w:rsid w:val="0B9EF6AA"/>
    <w:rsid w:val="0C02EAE3"/>
    <w:rsid w:val="0C1460E9"/>
    <w:rsid w:val="0C6317A0"/>
    <w:rsid w:val="0D7BFEF8"/>
    <w:rsid w:val="0DA5B98B"/>
    <w:rsid w:val="0DA82B49"/>
    <w:rsid w:val="0E716F04"/>
    <w:rsid w:val="0F64294C"/>
    <w:rsid w:val="0F79ED29"/>
    <w:rsid w:val="10273B48"/>
    <w:rsid w:val="10BCA18F"/>
    <w:rsid w:val="1122EA30"/>
    <w:rsid w:val="11545E5E"/>
    <w:rsid w:val="1159581E"/>
    <w:rsid w:val="11D0D550"/>
    <w:rsid w:val="122745E7"/>
    <w:rsid w:val="1238BEF8"/>
    <w:rsid w:val="12CFD5B1"/>
    <w:rsid w:val="1302BD9B"/>
    <w:rsid w:val="140AAAD9"/>
    <w:rsid w:val="140DFB09"/>
    <w:rsid w:val="146D79F6"/>
    <w:rsid w:val="14C51CFE"/>
    <w:rsid w:val="154271A2"/>
    <w:rsid w:val="15808DAE"/>
    <w:rsid w:val="15F1633B"/>
    <w:rsid w:val="15F7B672"/>
    <w:rsid w:val="170A31F7"/>
    <w:rsid w:val="17AC4D30"/>
    <w:rsid w:val="17F8299A"/>
    <w:rsid w:val="18D2C287"/>
    <w:rsid w:val="192FBBFF"/>
    <w:rsid w:val="1A5D7190"/>
    <w:rsid w:val="1AD38A04"/>
    <w:rsid w:val="1B2AEED1"/>
    <w:rsid w:val="1B440254"/>
    <w:rsid w:val="1B5E79C0"/>
    <w:rsid w:val="1CE8219C"/>
    <w:rsid w:val="1D39DD24"/>
    <w:rsid w:val="1D4BBD86"/>
    <w:rsid w:val="1DA1E98C"/>
    <w:rsid w:val="1E7C22AB"/>
    <w:rsid w:val="1E8F5019"/>
    <w:rsid w:val="1EAC26C7"/>
    <w:rsid w:val="1FE17589"/>
    <w:rsid w:val="20552DE8"/>
    <w:rsid w:val="20D6FD39"/>
    <w:rsid w:val="21A75F03"/>
    <w:rsid w:val="2274AF40"/>
    <w:rsid w:val="228B167C"/>
    <w:rsid w:val="2298D019"/>
    <w:rsid w:val="22A40AAA"/>
    <w:rsid w:val="22B6D8D1"/>
    <w:rsid w:val="22C4077D"/>
    <w:rsid w:val="2306EC71"/>
    <w:rsid w:val="232B30E4"/>
    <w:rsid w:val="238A858D"/>
    <w:rsid w:val="23B082D8"/>
    <w:rsid w:val="241FA1DE"/>
    <w:rsid w:val="246D02D4"/>
    <w:rsid w:val="257C53F8"/>
    <w:rsid w:val="27DF559F"/>
    <w:rsid w:val="27F97855"/>
    <w:rsid w:val="28165521"/>
    <w:rsid w:val="2891EAE1"/>
    <w:rsid w:val="2909341D"/>
    <w:rsid w:val="29A7B648"/>
    <w:rsid w:val="29ADB586"/>
    <w:rsid w:val="29FED5CC"/>
    <w:rsid w:val="2ABE2C52"/>
    <w:rsid w:val="2AFF5F13"/>
    <w:rsid w:val="2B111327"/>
    <w:rsid w:val="2B3F8EE2"/>
    <w:rsid w:val="2B798D98"/>
    <w:rsid w:val="2C17BF64"/>
    <w:rsid w:val="2C1ADE07"/>
    <w:rsid w:val="2C849D37"/>
    <w:rsid w:val="2DA38C95"/>
    <w:rsid w:val="2E22866F"/>
    <w:rsid w:val="2E6FAB13"/>
    <w:rsid w:val="2EF2D08B"/>
    <w:rsid w:val="2F4CF978"/>
    <w:rsid w:val="2F8AFF12"/>
    <w:rsid w:val="2FA0B765"/>
    <w:rsid w:val="30146456"/>
    <w:rsid w:val="301544D5"/>
    <w:rsid w:val="301EF9E0"/>
    <w:rsid w:val="3040B597"/>
    <w:rsid w:val="30C8CEFC"/>
    <w:rsid w:val="30F4BBA8"/>
    <w:rsid w:val="310EBD6B"/>
    <w:rsid w:val="32E087E9"/>
    <w:rsid w:val="33ABAA16"/>
    <w:rsid w:val="33C8422C"/>
    <w:rsid w:val="341CA116"/>
    <w:rsid w:val="34DAC0CA"/>
    <w:rsid w:val="34E251B5"/>
    <w:rsid w:val="356B85CA"/>
    <w:rsid w:val="35804FC7"/>
    <w:rsid w:val="35CE9315"/>
    <w:rsid w:val="35D6D726"/>
    <w:rsid w:val="37C5205D"/>
    <w:rsid w:val="37F03A76"/>
    <w:rsid w:val="38FA84AA"/>
    <w:rsid w:val="392DE0F0"/>
    <w:rsid w:val="39B47624"/>
    <w:rsid w:val="3A2FA2B6"/>
    <w:rsid w:val="3AC73985"/>
    <w:rsid w:val="3BA817A2"/>
    <w:rsid w:val="3C8AA1E9"/>
    <w:rsid w:val="3C8F8FC0"/>
    <w:rsid w:val="3D596D5F"/>
    <w:rsid w:val="3D8BE3DE"/>
    <w:rsid w:val="3DF5A6CC"/>
    <w:rsid w:val="3E8EF81C"/>
    <w:rsid w:val="3F2B1EAF"/>
    <w:rsid w:val="3FE419EE"/>
    <w:rsid w:val="40E641F4"/>
    <w:rsid w:val="41161A0E"/>
    <w:rsid w:val="4152772A"/>
    <w:rsid w:val="41F5B903"/>
    <w:rsid w:val="421C7B89"/>
    <w:rsid w:val="42B4A49B"/>
    <w:rsid w:val="434D4D91"/>
    <w:rsid w:val="43CB2637"/>
    <w:rsid w:val="440EB04F"/>
    <w:rsid w:val="4486459A"/>
    <w:rsid w:val="458C2A1C"/>
    <w:rsid w:val="45CF5078"/>
    <w:rsid w:val="45F12D32"/>
    <w:rsid w:val="460D0D4C"/>
    <w:rsid w:val="4652649D"/>
    <w:rsid w:val="46A8F4D0"/>
    <w:rsid w:val="46BE66EE"/>
    <w:rsid w:val="4708D7B4"/>
    <w:rsid w:val="48298AED"/>
    <w:rsid w:val="48D53F19"/>
    <w:rsid w:val="497B401E"/>
    <w:rsid w:val="49FECAE3"/>
    <w:rsid w:val="4A679373"/>
    <w:rsid w:val="4AFF9FCB"/>
    <w:rsid w:val="4B27484F"/>
    <w:rsid w:val="4C55DD13"/>
    <w:rsid w:val="4C9E3D5B"/>
    <w:rsid w:val="4CD6D8E8"/>
    <w:rsid w:val="4CE496D5"/>
    <w:rsid w:val="4D941E55"/>
    <w:rsid w:val="4DD06415"/>
    <w:rsid w:val="4E2A7872"/>
    <w:rsid w:val="4E36EAAB"/>
    <w:rsid w:val="505C5386"/>
    <w:rsid w:val="50FF1A44"/>
    <w:rsid w:val="51486882"/>
    <w:rsid w:val="51499501"/>
    <w:rsid w:val="51543932"/>
    <w:rsid w:val="51E76E70"/>
    <w:rsid w:val="529B06C0"/>
    <w:rsid w:val="530EBD90"/>
    <w:rsid w:val="532E3B04"/>
    <w:rsid w:val="53A78921"/>
    <w:rsid w:val="53C67796"/>
    <w:rsid w:val="53EAF221"/>
    <w:rsid w:val="53FCA57E"/>
    <w:rsid w:val="543E2358"/>
    <w:rsid w:val="54C64B5A"/>
    <w:rsid w:val="54DBFEE4"/>
    <w:rsid w:val="5509D10F"/>
    <w:rsid w:val="55623DCC"/>
    <w:rsid w:val="558AC9DC"/>
    <w:rsid w:val="55D6666B"/>
    <w:rsid w:val="568B1659"/>
    <w:rsid w:val="56BC6F8E"/>
    <w:rsid w:val="5743CB5C"/>
    <w:rsid w:val="57818D86"/>
    <w:rsid w:val="57CB5105"/>
    <w:rsid w:val="57F99DDE"/>
    <w:rsid w:val="586C895E"/>
    <w:rsid w:val="586EAA6C"/>
    <w:rsid w:val="5AE0C5D5"/>
    <w:rsid w:val="5B1972F1"/>
    <w:rsid w:val="5B802D8B"/>
    <w:rsid w:val="5BD9B065"/>
    <w:rsid w:val="5CA6CBFA"/>
    <w:rsid w:val="5E2EBBCB"/>
    <w:rsid w:val="5E705240"/>
    <w:rsid w:val="5E92C173"/>
    <w:rsid w:val="5ECC51B4"/>
    <w:rsid w:val="5FF0E26A"/>
    <w:rsid w:val="600A5B73"/>
    <w:rsid w:val="60507EAE"/>
    <w:rsid w:val="60CBD77D"/>
    <w:rsid w:val="60DF9006"/>
    <w:rsid w:val="614084D6"/>
    <w:rsid w:val="62290317"/>
    <w:rsid w:val="63FD9C57"/>
    <w:rsid w:val="64A4EAC2"/>
    <w:rsid w:val="659C0CB5"/>
    <w:rsid w:val="65EB2E82"/>
    <w:rsid w:val="6630B652"/>
    <w:rsid w:val="66B71C23"/>
    <w:rsid w:val="66C3D877"/>
    <w:rsid w:val="66C7B7D9"/>
    <w:rsid w:val="683840F1"/>
    <w:rsid w:val="6856D2DE"/>
    <w:rsid w:val="68767D65"/>
    <w:rsid w:val="688FABA2"/>
    <w:rsid w:val="68ABF82E"/>
    <w:rsid w:val="68B3578E"/>
    <w:rsid w:val="6958BD0D"/>
    <w:rsid w:val="69C62C5D"/>
    <w:rsid w:val="6ACA7095"/>
    <w:rsid w:val="6AD41F6B"/>
    <w:rsid w:val="6B2AA05D"/>
    <w:rsid w:val="6B56EC27"/>
    <w:rsid w:val="6BAD68D7"/>
    <w:rsid w:val="6D0F537F"/>
    <w:rsid w:val="6E2705EF"/>
    <w:rsid w:val="6E288E68"/>
    <w:rsid w:val="6E790B99"/>
    <w:rsid w:val="6FAB99C3"/>
    <w:rsid w:val="7056442B"/>
    <w:rsid w:val="707CF924"/>
    <w:rsid w:val="719D8119"/>
    <w:rsid w:val="71FF237A"/>
    <w:rsid w:val="7213B11A"/>
    <w:rsid w:val="7218B416"/>
    <w:rsid w:val="72414145"/>
    <w:rsid w:val="728CD363"/>
    <w:rsid w:val="72C2022A"/>
    <w:rsid w:val="73237421"/>
    <w:rsid w:val="738AD9F0"/>
    <w:rsid w:val="73D6AA30"/>
    <w:rsid w:val="73EF6E9F"/>
    <w:rsid w:val="749DEA26"/>
    <w:rsid w:val="758000B4"/>
    <w:rsid w:val="75B86490"/>
    <w:rsid w:val="75FECCB9"/>
    <w:rsid w:val="761EBA9E"/>
    <w:rsid w:val="76DE39F6"/>
    <w:rsid w:val="77BA8095"/>
    <w:rsid w:val="78209DCB"/>
    <w:rsid w:val="784CDFAF"/>
    <w:rsid w:val="7851EE1C"/>
    <w:rsid w:val="787201FC"/>
    <w:rsid w:val="78747ECB"/>
    <w:rsid w:val="7946440B"/>
    <w:rsid w:val="7951021D"/>
    <w:rsid w:val="7A2FC5D5"/>
    <w:rsid w:val="7AD63FA5"/>
    <w:rsid w:val="7ADC9168"/>
    <w:rsid w:val="7AFF7ED7"/>
    <w:rsid w:val="7B26E309"/>
    <w:rsid w:val="7B82B8F4"/>
    <w:rsid w:val="7C181C2D"/>
    <w:rsid w:val="7C5AB1E5"/>
    <w:rsid w:val="7C777A95"/>
    <w:rsid w:val="7CBDC327"/>
    <w:rsid w:val="7CC6CCF3"/>
    <w:rsid w:val="7D4EDEDA"/>
    <w:rsid w:val="7F2860C2"/>
    <w:rsid w:val="7FA18A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1B439D"/>
  <w15:chartTrackingRefBased/>
  <w15:docId w15:val="{7CCA51A1-0144-492D-8204-725B0A2B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97C68"/>
    <w:rPr>
      <w:vertAlign w:val="superscript"/>
    </w:rPr>
  </w:style>
  <w:style w:type="character" w:customStyle="1" w:styleId="FootnoteTextChar">
    <w:name w:val="Footnote Text Char"/>
    <w:basedOn w:val="DefaultParagraphFont"/>
    <w:link w:val="FootnoteText"/>
    <w:uiPriority w:val="99"/>
    <w:semiHidden/>
    <w:rsid w:val="00097C68"/>
    <w:rPr>
      <w:sz w:val="20"/>
      <w:szCs w:val="20"/>
    </w:rPr>
  </w:style>
  <w:style w:type="paragraph" w:styleId="FootnoteText">
    <w:name w:val="footnote text"/>
    <w:basedOn w:val="Normal"/>
    <w:link w:val="FootnoteTextChar"/>
    <w:uiPriority w:val="99"/>
    <w:semiHidden/>
    <w:unhideWhenUsed/>
    <w:rsid w:val="00097C68"/>
    <w:pPr>
      <w:spacing w:after="0" w:line="240" w:lineRule="auto"/>
    </w:pPr>
    <w:rPr>
      <w:sz w:val="20"/>
      <w:szCs w:val="20"/>
    </w:rPr>
  </w:style>
  <w:style w:type="character" w:customStyle="1" w:styleId="FootnoteTextChar1">
    <w:name w:val="Footnote Text Char1"/>
    <w:basedOn w:val="DefaultParagraphFont"/>
    <w:uiPriority w:val="99"/>
    <w:semiHidden/>
    <w:rsid w:val="00097C68"/>
    <w:rPr>
      <w:sz w:val="20"/>
      <w:szCs w:val="20"/>
    </w:rPr>
  </w:style>
  <w:style w:type="character" w:styleId="Hyperlink">
    <w:name w:val="Hyperlink"/>
    <w:basedOn w:val="DefaultParagraphFont"/>
    <w:uiPriority w:val="99"/>
    <w:unhideWhenUsed/>
    <w:rsid w:val="00097C68"/>
    <w:rPr>
      <w:color w:val="E98052" w:themeColor="hyperlink"/>
      <w:u w:val="single"/>
    </w:rPr>
  </w:style>
  <w:style w:type="paragraph" w:styleId="Header">
    <w:name w:val="header"/>
    <w:basedOn w:val="Normal"/>
    <w:link w:val="HeaderChar"/>
    <w:uiPriority w:val="99"/>
    <w:unhideWhenUsed/>
    <w:rsid w:val="00703E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EE0"/>
  </w:style>
  <w:style w:type="paragraph" w:styleId="Footer">
    <w:name w:val="footer"/>
    <w:basedOn w:val="Normal"/>
    <w:link w:val="FooterChar"/>
    <w:uiPriority w:val="99"/>
    <w:unhideWhenUsed/>
    <w:rsid w:val="00703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EE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42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F3E"/>
    <w:rPr>
      <w:rFonts w:ascii="Segoe UI" w:hAnsi="Segoe UI" w:cs="Segoe UI"/>
      <w:sz w:val="18"/>
      <w:szCs w:val="18"/>
    </w:rPr>
  </w:style>
  <w:style w:type="paragraph" w:styleId="Revision">
    <w:name w:val="Revision"/>
    <w:hidden/>
    <w:uiPriority w:val="99"/>
    <w:semiHidden/>
    <w:rsid w:val="00BF4650"/>
    <w:pPr>
      <w:spacing w:after="0" w:line="240" w:lineRule="auto"/>
    </w:pPr>
  </w:style>
  <w:style w:type="table" w:styleId="TableGrid">
    <w:name w:val="Table Grid"/>
    <w:basedOn w:val="TableNormal"/>
    <w:uiPriority w:val="59"/>
    <w:rsid w:val="00E20B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ffomo\Documents\Custom%20Office%20Templates\Model%20Waiv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Slate">
  <a:themeElements>
    <a:clrScheme name="Slate">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CFE725268F2941A08B1DD559BAE0A0" ma:contentTypeVersion="15" ma:contentTypeDescription="Create a new document." ma:contentTypeScope="" ma:versionID="ef289e0b159576d8ca01322e5a7b7010">
  <xsd:schema xmlns:xsd="http://www.w3.org/2001/XMLSchema" xmlns:xs="http://www.w3.org/2001/XMLSchema" xmlns:p="http://schemas.microsoft.com/office/2006/metadata/properties" xmlns:ns1="http://schemas.microsoft.com/sharepoint/v3" xmlns:ns3="30dcb635-ee91-4c47-9ca0-3c158a0e5a92" xmlns:ns4="076a9366-42f4-4b6c-ae28-4fec21e20c52" targetNamespace="http://schemas.microsoft.com/office/2006/metadata/properties" ma:root="true" ma:fieldsID="a66ef89855a712c79a1b86be01ff8129" ns1:_="" ns3:_="" ns4:_="">
    <xsd:import namespace="http://schemas.microsoft.com/sharepoint/v3"/>
    <xsd:import namespace="30dcb635-ee91-4c47-9ca0-3c158a0e5a92"/>
    <xsd:import namespace="076a9366-42f4-4b6c-ae28-4fec21e20c5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cb635-ee91-4c47-9ca0-3c158a0e5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a9366-42f4-4b6c-ae28-4fec21e20c5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56B976-9ABC-4F09-9BB4-D86947C0124A}">
  <ds:schemaRefs>
    <ds:schemaRef ds:uri="http://schemas.microsoft.com/sharepoint/v3/contenttype/forms"/>
  </ds:schemaRefs>
</ds:datastoreItem>
</file>

<file path=customXml/itemProps2.xml><?xml version="1.0" encoding="utf-8"?>
<ds:datastoreItem xmlns:ds="http://schemas.openxmlformats.org/officeDocument/2006/customXml" ds:itemID="{AC0DF0AE-4C76-40B8-B44C-2A763F0AC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dcb635-ee91-4c47-9ca0-3c158a0e5a92"/>
    <ds:schemaRef ds:uri="076a9366-42f4-4b6c-ae28-4fec21e20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1423F-440B-4ADC-81C8-AD7DDEBDFC32}">
  <ds:schemaRefs>
    <ds:schemaRef ds:uri="http://schemas.microsoft.com/sharepoint/v3"/>
    <ds:schemaRef ds:uri="http://purl.org/dc/elements/1.1/"/>
    <ds:schemaRef ds:uri="http://schemas.openxmlformats.org/package/2006/metadata/core-properties"/>
    <ds:schemaRef ds:uri="http://www.w3.org/XML/1998/namespace"/>
    <ds:schemaRef ds:uri="http://schemas.microsoft.com/office/2006/documentManagement/types"/>
    <ds:schemaRef ds:uri="076a9366-42f4-4b6c-ae28-4fec21e20c52"/>
    <ds:schemaRef ds:uri="http://schemas.microsoft.com/office/2006/metadata/properties"/>
    <ds:schemaRef ds:uri="http://purl.org/dc/terms/"/>
    <ds:schemaRef ds:uri="http://purl.org/dc/dcmitype/"/>
    <ds:schemaRef ds:uri="http://schemas.microsoft.com/office/infopath/2007/PartnerControls"/>
    <ds:schemaRef ds:uri="30dcb635-ee91-4c47-9ca0-3c158a0e5a92"/>
  </ds:schemaRefs>
</ds:datastoreItem>
</file>

<file path=docProps/app.xml><?xml version="1.0" encoding="utf-8"?>
<Properties xmlns="http://schemas.openxmlformats.org/officeDocument/2006/extended-properties" xmlns:vt="http://schemas.openxmlformats.org/officeDocument/2006/docPropsVTypes">
  <Template>Model Waiver.dotx</Template>
  <TotalTime>1</TotalTime>
  <Pages>5</Pages>
  <Words>1848</Words>
  <Characters>10166</Characters>
  <Application>Microsoft Office Word</Application>
  <DocSecurity>0</DocSecurity>
  <Lines>163</Lines>
  <Paragraphs>39</Paragraphs>
  <ScaleCrop>false</ScaleCrop>
  <Company>SUNY</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Morgan</dc:creator>
  <cp:keywords/>
  <dc:description/>
  <cp:lastModifiedBy>Marr, Abbey</cp:lastModifiedBy>
  <cp:revision>129</cp:revision>
  <dcterms:created xsi:type="dcterms:W3CDTF">2020-03-25T14:46:00Z</dcterms:created>
  <dcterms:modified xsi:type="dcterms:W3CDTF">2020-03-30T17:17:00Z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0x01010000CFE725268F2941A08B1DD559BAE0A0</vt:lpwstr>
  </property>
</Properties>
</file>